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87" w:rsidRDefault="009E6287" w:rsidP="00B7253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CC"/>
          <w:sz w:val="36"/>
          <w:szCs w:val="36"/>
          <w:u w:val="single"/>
        </w:rPr>
      </w:pPr>
    </w:p>
    <w:p w:rsidR="00B72531" w:rsidRPr="00BA50DF" w:rsidRDefault="00B72531" w:rsidP="00B7253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CC"/>
          <w:sz w:val="36"/>
          <w:szCs w:val="36"/>
          <w:u w:val="single"/>
        </w:rPr>
      </w:pPr>
      <w:r w:rsidRPr="00BA50DF">
        <w:rPr>
          <w:rFonts w:ascii="Times New Roman" w:hAnsi="Times New Roman" w:cs="Times New Roman"/>
          <w:b/>
          <w:i/>
          <w:color w:val="0000CC"/>
          <w:sz w:val="36"/>
          <w:szCs w:val="36"/>
          <w:u w:val="single"/>
        </w:rPr>
        <w:t>Komentarz</w:t>
      </w:r>
    </w:p>
    <w:p w:rsidR="00B72531" w:rsidRPr="00BA50DF" w:rsidRDefault="00B72531" w:rsidP="00B7253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CC"/>
          <w:sz w:val="36"/>
          <w:szCs w:val="36"/>
          <w:u w:val="single"/>
        </w:rPr>
      </w:pPr>
    </w:p>
    <w:p w:rsidR="00AA1EC9" w:rsidRPr="00BA50DF" w:rsidRDefault="00B72531" w:rsidP="00B72531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A50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do stosowania przedmiotowych priorytetów wydatkowania środków </w:t>
      </w:r>
      <w:r w:rsidRPr="00B72531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 xml:space="preserve">limitu </w:t>
      </w:r>
      <w:r w:rsidR="00AA1EC9" w:rsidRPr="00BA50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Krajowego Funduszu Szkoleniowego (</w:t>
      </w:r>
      <w:r w:rsidRPr="00BA50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KFS</w:t>
      </w:r>
      <w:r w:rsidR="00AA1EC9" w:rsidRPr="00BA50D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)</w:t>
      </w:r>
    </w:p>
    <w:p w:rsidR="00B72531" w:rsidRPr="00B72531" w:rsidRDefault="00B72531" w:rsidP="00B72531">
      <w:pPr>
        <w:shd w:val="clear" w:color="auto" w:fill="FFFFFF"/>
        <w:jc w:val="center"/>
        <w:rPr>
          <w:rFonts w:ascii="Times New Roman" w:hAnsi="Times New Roman" w:cs="Times New Roman"/>
          <w:color w:val="0000CC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 xml:space="preserve"> w 20</w:t>
      </w:r>
      <w:r w:rsidR="00106E58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>2</w:t>
      </w:r>
      <w:r w:rsidR="009C10FC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>4</w:t>
      </w:r>
      <w:r w:rsidR="004020EB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>roku</w:t>
      </w:r>
      <w:r w:rsidR="00131B38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>.</w:t>
      </w:r>
    </w:p>
    <w:p w:rsidR="00B72531" w:rsidRDefault="00B72531" w:rsidP="003703D5">
      <w:pPr>
        <w:pStyle w:val="Nagwek1"/>
        <w:shd w:val="clear" w:color="auto" w:fill="FFFFFF"/>
        <w:spacing w:before="0"/>
        <w:rPr>
          <w:rFonts w:ascii="Arial" w:eastAsia="Times New Roman" w:hAnsi="Arial" w:cs="Arial"/>
          <w:color w:val="222222"/>
          <w:sz w:val="28"/>
          <w:szCs w:val="28"/>
        </w:rPr>
      </w:pPr>
    </w:p>
    <w:p w:rsidR="001D591E" w:rsidRDefault="006A3491" w:rsidP="00B97F36">
      <w:pPr>
        <w:ind w:left="1985" w:hanging="1985"/>
        <w:contextualSpacing/>
        <w:jc w:val="both"/>
        <w:rPr>
          <w:rFonts w:ascii="Times New Roman" w:hAnsi="Times New Roman" w:cs="Times New Roman"/>
          <w:b/>
          <w:color w:val="0000CC"/>
          <w:sz w:val="22"/>
          <w:szCs w:val="22"/>
        </w:rPr>
      </w:pPr>
      <w:r w:rsidRPr="00CD72A0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PRIORYTET nr 1 </w:t>
      </w:r>
    </w:p>
    <w:p w:rsidR="00B97F36" w:rsidRDefault="00B97F36" w:rsidP="001D591E">
      <w:pPr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EE2507">
        <w:rPr>
          <w:rFonts w:ascii="Times New Roman" w:eastAsia="Calibri" w:hAnsi="Times New Roman"/>
          <w:b/>
          <w:sz w:val="22"/>
          <w:szCs w:val="22"/>
        </w:rPr>
        <w:t>wsparcie kształcenia ustawicznego w związku z zastosowanie</w:t>
      </w:r>
      <w:r>
        <w:rPr>
          <w:rFonts w:ascii="Times New Roman" w:eastAsia="Calibri" w:hAnsi="Times New Roman"/>
          <w:b/>
          <w:sz w:val="22"/>
          <w:szCs w:val="22"/>
        </w:rPr>
        <w:t xml:space="preserve">m w firmach nowych procesów, technologii </w:t>
      </w:r>
      <w:r w:rsidRPr="00EE2507">
        <w:rPr>
          <w:rFonts w:ascii="Times New Roman" w:eastAsia="Calibri" w:hAnsi="Times New Roman"/>
          <w:b/>
          <w:sz w:val="22"/>
          <w:szCs w:val="22"/>
        </w:rPr>
        <w:t>i narzędzi pracy</w:t>
      </w:r>
      <w:r>
        <w:rPr>
          <w:rFonts w:ascii="Times New Roman" w:eastAsia="Calibri" w:hAnsi="Times New Roman"/>
          <w:b/>
          <w:sz w:val="22"/>
          <w:szCs w:val="22"/>
        </w:rPr>
        <w:t>.</w:t>
      </w:r>
    </w:p>
    <w:p w:rsidR="00B97F36" w:rsidRPr="00EE2507" w:rsidRDefault="00B97F36" w:rsidP="00B97F36">
      <w:pPr>
        <w:ind w:left="1985" w:hanging="1985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B97F36" w:rsidRPr="001B4230" w:rsidRDefault="00B97F36" w:rsidP="00123EE2">
      <w:pPr>
        <w:pStyle w:val="Akapitzlist"/>
        <w:numPr>
          <w:ilvl w:val="0"/>
          <w:numId w:val="4"/>
        </w:numPr>
        <w:ind w:left="426" w:hanging="426"/>
        <w:jc w:val="both"/>
        <w:rPr>
          <w:b/>
          <w:color w:val="000000" w:themeColor="text1"/>
          <w:sz w:val="22"/>
          <w:szCs w:val="22"/>
          <w:u w:val="single"/>
        </w:rPr>
      </w:pPr>
      <w:r w:rsidRPr="001B4230">
        <w:rPr>
          <w:color w:val="000000" w:themeColor="text1"/>
          <w:sz w:val="22"/>
          <w:szCs w:val="22"/>
        </w:rPr>
        <w:t xml:space="preserve">Przez „nowe technologie, czy narzędzia pracy” w niniejszym priorytecie należy rozumieć </w:t>
      </w:r>
      <w:r w:rsidRPr="001B4230">
        <w:rPr>
          <w:b/>
          <w:color w:val="000000" w:themeColor="text1"/>
          <w:sz w:val="22"/>
          <w:szCs w:val="22"/>
          <w:u w:val="single"/>
        </w:rPr>
        <w:t>technologie, maszyny czy rozwiązania nowe dla wnioskodawcy, a nie dla całego rynku.</w:t>
      </w:r>
      <w:r w:rsidRPr="001B4230">
        <w:rPr>
          <w:color w:val="000000" w:themeColor="text1"/>
          <w:sz w:val="22"/>
          <w:szCs w:val="22"/>
          <w:u w:val="single"/>
        </w:rPr>
        <w:t xml:space="preserve"> </w:t>
      </w:r>
      <w:r w:rsidRPr="001B4230">
        <w:rPr>
          <w:color w:val="000000" w:themeColor="text1"/>
          <w:sz w:val="22"/>
          <w:szCs w:val="22"/>
        </w:rPr>
        <w:t xml:space="preserve">Przykładowo maszyna istniejąca na rynku od bardzo wielu lat, ale niewykorzystywana do tej pory w firmie wnioskodawcy </w:t>
      </w:r>
      <w:r w:rsidRPr="001B4230">
        <w:rPr>
          <w:b/>
          <w:color w:val="000000" w:themeColor="text1"/>
          <w:sz w:val="22"/>
          <w:szCs w:val="22"/>
          <w:u w:val="single"/>
        </w:rPr>
        <w:t xml:space="preserve">jest w jego przypadku „nową technologią, czy narzędziem pracy”.  </w:t>
      </w:r>
    </w:p>
    <w:p w:rsidR="00B97F36" w:rsidRPr="00B67405" w:rsidRDefault="00B97F36" w:rsidP="00B97F36">
      <w:pPr>
        <w:jc w:val="both"/>
        <w:rPr>
          <w:b/>
          <w:color w:val="FF0000"/>
          <w:sz w:val="22"/>
          <w:szCs w:val="22"/>
          <w:u w:val="single"/>
        </w:rPr>
      </w:pPr>
    </w:p>
    <w:p w:rsidR="00B97F36" w:rsidRPr="001B4230" w:rsidRDefault="00B97F36" w:rsidP="00123EE2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1B4230">
        <w:rPr>
          <w:color w:val="000000" w:themeColor="text1"/>
          <w:sz w:val="22"/>
          <w:szCs w:val="22"/>
        </w:rPr>
        <w:t xml:space="preserve">Wnioskodawca, który chce spełnić wymagania powyższego priorytetu powinien udowodnić, </w:t>
      </w:r>
      <w:r>
        <w:rPr>
          <w:color w:val="000000" w:themeColor="text1"/>
          <w:sz w:val="22"/>
          <w:szCs w:val="22"/>
        </w:rPr>
        <w:br/>
      </w:r>
      <w:r w:rsidRPr="001B4230">
        <w:rPr>
          <w:b/>
          <w:color w:val="000000" w:themeColor="text1"/>
          <w:sz w:val="22"/>
          <w:szCs w:val="22"/>
          <w:u w:val="single"/>
        </w:rPr>
        <w:t>że  w ciągu jednego roku przed złożeniem wniosku, bądź w ciągu trzech miesięcy po jego złożeniu</w:t>
      </w:r>
      <w:r w:rsidRPr="001B4230">
        <w:rPr>
          <w:color w:val="000000" w:themeColor="text1"/>
          <w:sz w:val="22"/>
          <w:szCs w:val="22"/>
        </w:rPr>
        <w:t xml:space="preserve"> zostały / zostaną zakupione nowe maszyny i narzędzia, bądź będą wdrożone nowe technologie i systemy, a pracownicy objęci kształceniem ustawicznym będą wykonywać nowe zadania związane z wprowadzonymi</w:t>
      </w:r>
      <w:r>
        <w:rPr>
          <w:color w:val="000000" w:themeColor="text1"/>
          <w:sz w:val="22"/>
          <w:szCs w:val="22"/>
        </w:rPr>
        <w:t xml:space="preserve"> </w:t>
      </w:r>
      <w:r w:rsidRPr="001B4230">
        <w:rPr>
          <w:color w:val="000000" w:themeColor="text1"/>
          <w:sz w:val="22"/>
          <w:szCs w:val="22"/>
        </w:rPr>
        <w:t xml:space="preserve">/ planowanymi do wprowadzenia zmianami. Należy jednak pamiętać, że wskazane wyżej terminy nie są sztywne. Ostateczna decyzja w tej sprawie należy do urzędu pracy i zależy przede wszystkim od jednostkowej oceny sytuacji (np. termin dostawy sprzętu, dostępne terminy szkolenia). </w:t>
      </w:r>
    </w:p>
    <w:p w:rsidR="00B97F36" w:rsidRPr="00B67405" w:rsidRDefault="00B97F36" w:rsidP="00B97F36">
      <w:pPr>
        <w:ind w:left="426" w:hanging="426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97F36" w:rsidRPr="001B4230" w:rsidRDefault="00B97F36" w:rsidP="00123EE2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  <w:sz w:val="22"/>
          <w:szCs w:val="22"/>
          <w:u w:val="single"/>
        </w:rPr>
      </w:pPr>
      <w:r w:rsidRPr="001B4230">
        <w:rPr>
          <w:color w:val="000000" w:themeColor="text1"/>
          <w:sz w:val="22"/>
          <w:szCs w:val="22"/>
        </w:rPr>
        <w:t xml:space="preserve">Powiatowy urząd pracy zweryfikuje, czy złożony wniosek wpisuje się w priorytet nr </w:t>
      </w:r>
      <w:r>
        <w:rPr>
          <w:color w:val="000000" w:themeColor="text1"/>
          <w:sz w:val="22"/>
          <w:szCs w:val="22"/>
        </w:rPr>
        <w:t>1</w:t>
      </w:r>
      <w:r w:rsidRPr="001B4230">
        <w:rPr>
          <w:color w:val="000000" w:themeColor="text1"/>
          <w:sz w:val="22"/>
          <w:szCs w:val="22"/>
        </w:rPr>
        <w:t xml:space="preserve"> na podstawie jakiegokolwiek wiarygodnego dokumentu </w:t>
      </w:r>
      <w:r w:rsidRPr="00FC650B">
        <w:rPr>
          <w:b/>
          <w:color w:val="000000" w:themeColor="text1"/>
          <w:sz w:val="22"/>
          <w:szCs w:val="22"/>
        </w:rPr>
        <w:t>dołączonego do wniosku</w:t>
      </w:r>
      <w:r w:rsidRPr="001B4230">
        <w:rPr>
          <w:color w:val="000000" w:themeColor="text1"/>
          <w:sz w:val="22"/>
          <w:szCs w:val="22"/>
        </w:rPr>
        <w:t xml:space="preserve"> przez wnioskodawcę, </w:t>
      </w:r>
      <w:r w:rsidRPr="001B4230">
        <w:rPr>
          <w:b/>
          <w:color w:val="000000" w:themeColor="text1"/>
          <w:sz w:val="22"/>
          <w:szCs w:val="22"/>
        </w:rPr>
        <w:t xml:space="preserve">np. </w:t>
      </w:r>
      <w:r w:rsidRPr="001B4230">
        <w:rPr>
          <w:b/>
          <w:color w:val="000000" w:themeColor="text1"/>
          <w:sz w:val="22"/>
          <w:szCs w:val="22"/>
          <w:u w:val="single"/>
        </w:rPr>
        <w:t>kopii dokumentów zakupu, decyzji dyrektora</w:t>
      </w:r>
      <w:r>
        <w:rPr>
          <w:b/>
          <w:color w:val="000000" w:themeColor="text1"/>
          <w:sz w:val="22"/>
          <w:szCs w:val="22"/>
          <w:u w:val="single"/>
        </w:rPr>
        <w:t xml:space="preserve"> </w:t>
      </w:r>
      <w:r w:rsidRPr="001B4230">
        <w:rPr>
          <w:b/>
          <w:color w:val="000000" w:themeColor="text1"/>
          <w:sz w:val="22"/>
          <w:szCs w:val="22"/>
          <w:u w:val="single"/>
        </w:rPr>
        <w:t>/</w:t>
      </w:r>
      <w:r>
        <w:rPr>
          <w:b/>
          <w:color w:val="000000" w:themeColor="text1"/>
          <w:sz w:val="22"/>
          <w:szCs w:val="22"/>
          <w:u w:val="single"/>
        </w:rPr>
        <w:t xml:space="preserve"> </w:t>
      </w:r>
      <w:r w:rsidRPr="001B4230">
        <w:rPr>
          <w:b/>
          <w:color w:val="000000" w:themeColor="text1"/>
          <w:sz w:val="22"/>
          <w:szCs w:val="22"/>
          <w:u w:val="single"/>
        </w:rPr>
        <w:t xml:space="preserve"> zarządu o wprowadzeniu norm ISO, itp. oraz logicznego i wiarygodnego uzasadnienia.</w:t>
      </w:r>
      <w:r w:rsidRPr="001B4230">
        <w:rPr>
          <w:color w:val="000000" w:themeColor="text1"/>
          <w:sz w:val="22"/>
          <w:szCs w:val="22"/>
          <w:u w:val="single"/>
        </w:rPr>
        <w:t xml:space="preserve"> </w:t>
      </w:r>
    </w:p>
    <w:p w:rsidR="00B97F36" w:rsidRPr="001B4230" w:rsidRDefault="00B97F36" w:rsidP="00B97F36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97F36" w:rsidRDefault="00B97F36" w:rsidP="00123EE2">
      <w:pPr>
        <w:pStyle w:val="Akapitzlist"/>
        <w:numPr>
          <w:ilvl w:val="0"/>
          <w:numId w:val="4"/>
        </w:numPr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1B4230">
        <w:rPr>
          <w:color w:val="000000" w:themeColor="text1"/>
          <w:sz w:val="22"/>
          <w:szCs w:val="22"/>
        </w:rPr>
        <w:t>Wsparciem kształcenia ustaw</w:t>
      </w:r>
      <w:r w:rsidR="00FC650B">
        <w:rPr>
          <w:color w:val="000000" w:themeColor="text1"/>
          <w:sz w:val="22"/>
          <w:szCs w:val="22"/>
        </w:rPr>
        <w:t>icznego w ramach priorytetu nr 1</w:t>
      </w:r>
      <w:r w:rsidRPr="001B4230">
        <w:rPr>
          <w:color w:val="000000" w:themeColor="text1"/>
          <w:sz w:val="22"/>
          <w:szCs w:val="22"/>
        </w:rPr>
        <w:t xml:space="preserve"> można objąć jedynie osobę (zarówno pracownika jaki i pracodawcę), która w ramach wykonywania swoich zadań zawodowych na stanowisku pracy korzysta lub będzie korzystała z nowych technologii i narzędzi pracy</w:t>
      </w:r>
      <w:r w:rsidRPr="001B4230">
        <w:rPr>
          <w:b/>
          <w:color w:val="000000" w:themeColor="text1"/>
          <w:sz w:val="22"/>
          <w:szCs w:val="22"/>
        </w:rPr>
        <w:t>.</w:t>
      </w:r>
    </w:p>
    <w:p w:rsidR="00F93B5F" w:rsidRDefault="00F93B5F" w:rsidP="00F93B5F">
      <w:pPr>
        <w:pStyle w:val="Akapitzlist"/>
        <w:ind w:left="426"/>
        <w:jc w:val="both"/>
        <w:rPr>
          <w:b/>
          <w:color w:val="000000" w:themeColor="text1"/>
          <w:sz w:val="22"/>
          <w:szCs w:val="22"/>
        </w:rPr>
      </w:pPr>
    </w:p>
    <w:p w:rsidR="00F93B5F" w:rsidRPr="001B4230" w:rsidRDefault="00F93B5F" w:rsidP="009D4A7A">
      <w:pPr>
        <w:pStyle w:val="Akapitzlist"/>
        <w:numPr>
          <w:ilvl w:val="0"/>
          <w:numId w:val="4"/>
        </w:numPr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F93B5F">
        <w:rPr>
          <w:bCs/>
          <w:color w:val="000000" w:themeColor="text1"/>
          <w:sz w:val="22"/>
          <w:szCs w:val="22"/>
        </w:rPr>
        <w:t xml:space="preserve">W celu wykazania </w:t>
      </w:r>
      <w:r w:rsidRPr="00F93B5F">
        <w:rPr>
          <w:bCs/>
          <w:sz w:val="22"/>
          <w:szCs w:val="22"/>
        </w:rPr>
        <w:t>spełnieni</w:t>
      </w:r>
      <w:r>
        <w:rPr>
          <w:bCs/>
          <w:sz w:val="22"/>
          <w:szCs w:val="22"/>
        </w:rPr>
        <w:t>a</w:t>
      </w:r>
      <w:r w:rsidRPr="00F93B5F">
        <w:rPr>
          <w:bCs/>
          <w:sz w:val="22"/>
          <w:szCs w:val="22"/>
        </w:rPr>
        <w:t xml:space="preserve"> priorytetu nr 1</w:t>
      </w:r>
      <w:r w:rsidR="009D4A7A">
        <w:rPr>
          <w:bCs/>
          <w:sz w:val="22"/>
          <w:szCs w:val="22"/>
        </w:rPr>
        <w:t xml:space="preserve"> oprócz dokumentów skazanych w ust. 3 </w:t>
      </w:r>
      <w:bookmarkStart w:id="0" w:name="_GoBack"/>
      <w:bookmarkEnd w:id="0"/>
      <w:r w:rsidRPr="00F93B5F">
        <w:rPr>
          <w:bCs/>
          <w:sz w:val="22"/>
          <w:szCs w:val="22"/>
        </w:rPr>
        <w:t>należy załączyć wypełniony dokument stanowiący</w:t>
      </w:r>
      <w:r>
        <w:rPr>
          <w:b/>
          <w:sz w:val="22"/>
          <w:szCs w:val="22"/>
        </w:rPr>
        <w:t xml:space="preserve"> Załącznik nr A do wniosku.</w:t>
      </w:r>
    </w:p>
    <w:p w:rsidR="00B97F36" w:rsidRDefault="00B97F36" w:rsidP="00B97F36">
      <w:pPr>
        <w:ind w:left="1985" w:hanging="1985"/>
        <w:jc w:val="both"/>
        <w:rPr>
          <w:rFonts w:ascii="Times New Roman" w:hAnsi="Times New Roman" w:cs="Times New Roman"/>
          <w:b/>
          <w:color w:val="0000CC"/>
          <w:sz w:val="22"/>
          <w:szCs w:val="22"/>
        </w:rPr>
      </w:pPr>
    </w:p>
    <w:p w:rsidR="001D591E" w:rsidRDefault="005C4C31" w:rsidP="00B97F36">
      <w:pPr>
        <w:ind w:left="1985" w:hanging="1985"/>
        <w:jc w:val="both"/>
        <w:rPr>
          <w:rFonts w:ascii="Times New Roman" w:hAnsi="Times New Roman" w:cs="Times New Roman"/>
          <w:b/>
          <w:color w:val="0000CC"/>
          <w:sz w:val="22"/>
          <w:szCs w:val="22"/>
        </w:rPr>
      </w:pPr>
      <w:r w:rsidRPr="00CD72A0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PRIORYTET nr 2 </w:t>
      </w:r>
    </w:p>
    <w:p w:rsidR="00B97F36" w:rsidRDefault="00B97F36" w:rsidP="001D591E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wparcie kształcenia ustawicznego w zidentyfikowanych w danym powiecie lub województwie zawodach deficytowych.</w:t>
      </w:r>
    </w:p>
    <w:p w:rsidR="00B97F36" w:rsidRDefault="00B97F36" w:rsidP="00B97F36">
      <w:pPr>
        <w:ind w:left="1985" w:hanging="1985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97F36" w:rsidRPr="001B4230" w:rsidRDefault="00B97F36" w:rsidP="00123EE2">
      <w:pPr>
        <w:pStyle w:val="Akapitzlist"/>
        <w:numPr>
          <w:ilvl w:val="0"/>
          <w:numId w:val="3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1B4230">
        <w:rPr>
          <w:color w:val="000000" w:themeColor="text1"/>
          <w:sz w:val="22"/>
          <w:szCs w:val="22"/>
        </w:rPr>
        <w:t>Przyjęte sformułowanie niniejszego priorytetu pozwala na sfinansowanie kształcenia ustawicznego w zakresie umiejętności ogólno – zawodowych (w tym, tzw. kompetencji miękkich), o ile powiązane są one z wykonywaniem pracy w zawodzie deficytowym.</w:t>
      </w:r>
    </w:p>
    <w:p w:rsidR="00B97F36" w:rsidRPr="00B67405" w:rsidRDefault="00B97F36" w:rsidP="00B97F36">
      <w:pPr>
        <w:pStyle w:val="Akapitzlist"/>
        <w:ind w:left="426"/>
        <w:jc w:val="both"/>
        <w:rPr>
          <w:color w:val="FF0000"/>
          <w:sz w:val="22"/>
          <w:szCs w:val="22"/>
        </w:rPr>
      </w:pPr>
    </w:p>
    <w:p w:rsidR="00B97F36" w:rsidRPr="001B4230" w:rsidRDefault="00B97F36" w:rsidP="00123EE2">
      <w:pPr>
        <w:pStyle w:val="Akapitzlist"/>
        <w:numPr>
          <w:ilvl w:val="0"/>
          <w:numId w:val="3"/>
        </w:numPr>
        <w:ind w:left="425" w:hanging="426"/>
        <w:jc w:val="both"/>
        <w:rPr>
          <w:color w:val="000000" w:themeColor="text1"/>
          <w:sz w:val="22"/>
          <w:szCs w:val="22"/>
          <w:u w:val="single"/>
        </w:rPr>
      </w:pPr>
      <w:r w:rsidRPr="001B4230">
        <w:rPr>
          <w:color w:val="000000" w:themeColor="text1"/>
          <w:sz w:val="22"/>
          <w:szCs w:val="22"/>
        </w:rPr>
        <w:t xml:space="preserve">Wnioskodawca, który chce spełnić wymagania priorytetu nr </w:t>
      </w:r>
      <w:r w:rsidR="000A4722">
        <w:rPr>
          <w:color w:val="000000" w:themeColor="text1"/>
          <w:sz w:val="22"/>
          <w:szCs w:val="22"/>
        </w:rPr>
        <w:t>2</w:t>
      </w:r>
      <w:r w:rsidRPr="001B4230">
        <w:rPr>
          <w:color w:val="000000" w:themeColor="text1"/>
          <w:sz w:val="22"/>
          <w:szCs w:val="22"/>
        </w:rPr>
        <w:t xml:space="preserve"> powinien udowodnić, że wskazana forma kształcenia ustawicznego dotyczy zawodu deficytowego na terenie danego powiatu bądź województwa. Oznacza to zawód zidentyfikowany jako deficytowy w oparciu o wyniki najbardziej aktualnych badań / analiz, takich jak </w:t>
      </w:r>
      <w:r w:rsidRPr="001B4230">
        <w:rPr>
          <w:b/>
          <w:color w:val="000000" w:themeColor="text1"/>
          <w:sz w:val="22"/>
          <w:szCs w:val="22"/>
          <w:u w:val="single"/>
        </w:rPr>
        <w:t>„Barometr zawodów”</w:t>
      </w:r>
      <w:r w:rsidRPr="001B4230">
        <w:rPr>
          <w:color w:val="000000" w:themeColor="text1"/>
          <w:sz w:val="22"/>
          <w:szCs w:val="22"/>
        </w:rPr>
        <w:t xml:space="preserve"> (dostępny na stronie internetowej:</w:t>
      </w:r>
      <w:r w:rsidRPr="001B4230">
        <w:rPr>
          <w:rStyle w:val="apple-converted-space"/>
          <w:color w:val="000000" w:themeColor="text1"/>
          <w:sz w:val="22"/>
          <w:szCs w:val="22"/>
        </w:rPr>
        <w:t> </w:t>
      </w:r>
      <w:hyperlink r:id="rId8" w:history="1">
        <w:r w:rsidRPr="001B4230">
          <w:rPr>
            <w:rStyle w:val="Hipercze"/>
            <w:rFonts w:eastAsiaTheme="majorEastAsia"/>
            <w:color w:val="000000" w:themeColor="text1"/>
            <w:sz w:val="22"/>
            <w:szCs w:val="22"/>
            <w:bdr w:val="none" w:sz="0" w:space="0" w:color="auto" w:frame="1"/>
          </w:rPr>
          <w:t>https://barometrzawodow.pl/</w:t>
        </w:r>
      </w:hyperlink>
      <w:r w:rsidRPr="001B4230">
        <w:rPr>
          <w:color w:val="000000" w:themeColor="text1"/>
          <w:sz w:val="22"/>
          <w:szCs w:val="22"/>
        </w:rPr>
        <w:t>).</w:t>
      </w:r>
    </w:p>
    <w:p w:rsidR="00B97F36" w:rsidRPr="00B67405" w:rsidRDefault="00B97F36" w:rsidP="00B97F36">
      <w:pPr>
        <w:pStyle w:val="Akapitzlist"/>
        <w:ind w:left="425"/>
        <w:jc w:val="both"/>
        <w:rPr>
          <w:color w:val="FF0000"/>
          <w:sz w:val="22"/>
          <w:szCs w:val="22"/>
          <w:u w:val="single"/>
        </w:rPr>
      </w:pPr>
    </w:p>
    <w:p w:rsidR="00B97F36" w:rsidRPr="005E4837" w:rsidRDefault="00B97F36" w:rsidP="00123EE2">
      <w:pPr>
        <w:pStyle w:val="Akapitzlist"/>
        <w:numPr>
          <w:ilvl w:val="0"/>
          <w:numId w:val="3"/>
        </w:numPr>
        <w:shd w:val="clear" w:color="auto" w:fill="FFFFFF"/>
        <w:tabs>
          <w:tab w:val="left" w:pos="709"/>
        </w:tabs>
        <w:ind w:left="425" w:hanging="426"/>
        <w:jc w:val="both"/>
        <w:rPr>
          <w:color w:val="000000" w:themeColor="text1"/>
          <w:sz w:val="22"/>
          <w:szCs w:val="22"/>
        </w:rPr>
      </w:pPr>
      <w:r w:rsidRPr="005E4837">
        <w:rPr>
          <w:color w:val="000000" w:themeColor="text1"/>
          <w:sz w:val="22"/>
          <w:szCs w:val="22"/>
        </w:rPr>
        <w:t xml:space="preserve">Ocena wniosków pracodawców spełniających przedmiotowy priorytet, zostanie dokonana przez Powiatowy Urząd Pracy w Drawsku Pomorskim w oparciu o </w:t>
      </w:r>
      <w:r w:rsidRPr="005E4837">
        <w:rPr>
          <w:b/>
          <w:color w:val="000000" w:themeColor="text1"/>
          <w:sz w:val="22"/>
          <w:szCs w:val="22"/>
          <w:u w:val="single"/>
        </w:rPr>
        <w:t>zawody deficytowe zidentyfikowane w Powiecie Drawskim,</w:t>
      </w:r>
      <w:r w:rsidRPr="005E4837">
        <w:rPr>
          <w:color w:val="000000" w:themeColor="text1"/>
          <w:sz w:val="22"/>
          <w:szCs w:val="22"/>
        </w:rPr>
        <w:t xml:space="preserve"> wskazane w badaniu „Barometr zawodów 202</w:t>
      </w:r>
      <w:r w:rsidR="000A4722">
        <w:rPr>
          <w:color w:val="000000" w:themeColor="text1"/>
          <w:sz w:val="22"/>
          <w:szCs w:val="22"/>
        </w:rPr>
        <w:t>4</w:t>
      </w:r>
      <w:r w:rsidRPr="005E4837">
        <w:rPr>
          <w:color w:val="000000" w:themeColor="text1"/>
          <w:sz w:val="22"/>
          <w:szCs w:val="22"/>
        </w:rPr>
        <w:t>”</w:t>
      </w:r>
      <w:r w:rsidRPr="005E4837">
        <w:rPr>
          <w:color w:val="000000" w:themeColor="text1"/>
          <w:sz w:val="22"/>
          <w:szCs w:val="22"/>
        </w:rPr>
        <w:br/>
        <w:t>w Powiecie Drawskim (dostępny na stronie internetowej: </w:t>
      </w:r>
      <w:hyperlink r:id="rId9" w:history="1">
        <w:r w:rsidRPr="005E4837">
          <w:rPr>
            <w:color w:val="000000" w:themeColor="text1"/>
            <w:sz w:val="22"/>
            <w:szCs w:val="22"/>
            <w:u w:val="single"/>
            <w:bdr w:val="none" w:sz="0" w:space="0" w:color="auto" w:frame="1"/>
          </w:rPr>
          <w:t>https://barometrzawodow.pl/</w:t>
        </w:r>
      </w:hyperlink>
      <w:r w:rsidRPr="005E4837">
        <w:rPr>
          <w:color w:val="000000" w:themeColor="text1"/>
          <w:sz w:val="22"/>
          <w:szCs w:val="22"/>
        </w:rPr>
        <w:t>).</w:t>
      </w:r>
    </w:p>
    <w:p w:rsidR="00B97F36" w:rsidRDefault="00B97F36" w:rsidP="00B97F36">
      <w:pPr>
        <w:pStyle w:val="Akapitzlist"/>
        <w:ind w:left="426"/>
        <w:jc w:val="both"/>
        <w:rPr>
          <w:color w:val="000000" w:themeColor="text1"/>
          <w:sz w:val="22"/>
          <w:szCs w:val="22"/>
          <w:u w:val="single"/>
        </w:rPr>
      </w:pPr>
    </w:p>
    <w:p w:rsidR="001D591E" w:rsidRDefault="001D591E" w:rsidP="00B97F36">
      <w:pPr>
        <w:pStyle w:val="Akapitzlist"/>
        <w:ind w:left="426"/>
        <w:jc w:val="both"/>
        <w:rPr>
          <w:color w:val="000000" w:themeColor="text1"/>
          <w:sz w:val="22"/>
          <w:szCs w:val="22"/>
          <w:u w:val="single"/>
        </w:rPr>
      </w:pPr>
    </w:p>
    <w:p w:rsidR="001D591E" w:rsidRPr="005E4837" w:rsidRDefault="001D591E" w:rsidP="00B97F36">
      <w:pPr>
        <w:pStyle w:val="Akapitzlist"/>
        <w:ind w:left="426"/>
        <w:jc w:val="both"/>
        <w:rPr>
          <w:color w:val="000000" w:themeColor="text1"/>
          <w:sz w:val="22"/>
          <w:szCs w:val="22"/>
          <w:u w:val="single"/>
        </w:rPr>
      </w:pPr>
    </w:p>
    <w:p w:rsidR="00B97F36" w:rsidRPr="001D591E" w:rsidRDefault="00B97F36" w:rsidP="00123EE2">
      <w:pPr>
        <w:pStyle w:val="Akapitzlist"/>
        <w:numPr>
          <w:ilvl w:val="0"/>
          <w:numId w:val="3"/>
        </w:numPr>
        <w:ind w:left="426" w:hanging="426"/>
        <w:jc w:val="both"/>
        <w:rPr>
          <w:color w:val="000000" w:themeColor="text1"/>
          <w:sz w:val="22"/>
          <w:szCs w:val="22"/>
          <w:u w:val="single"/>
        </w:rPr>
      </w:pPr>
      <w:r w:rsidRPr="00C9178D">
        <w:rPr>
          <w:color w:val="000000" w:themeColor="text1"/>
          <w:sz w:val="22"/>
          <w:szCs w:val="22"/>
        </w:rPr>
        <w:t>Pracodawca wnioskujący o dofinansowanie kształcenia ustawicznego pracowników zatrudnionych na terenie innego powiatu lub województwa niż siedziba powiatowego urzędu pracy, w którym składany jest wniosek o dofinansowanie, powinien wykazać, że zawód jest deficytowy dla miejsca wykonywania pracy.</w:t>
      </w:r>
    </w:p>
    <w:p w:rsidR="001D591E" w:rsidRPr="00C9178D" w:rsidRDefault="001D591E" w:rsidP="001D591E">
      <w:pPr>
        <w:pStyle w:val="Akapitzlist"/>
        <w:ind w:left="426"/>
        <w:jc w:val="both"/>
        <w:rPr>
          <w:color w:val="000000" w:themeColor="text1"/>
          <w:sz w:val="22"/>
          <w:szCs w:val="22"/>
          <w:u w:val="single"/>
        </w:rPr>
      </w:pPr>
    </w:p>
    <w:p w:rsidR="00BD77D0" w:rsidRDefault="00B97F36" w:rsidP="00B97F36">
      <w:pPr>
        <w:ind w:left="1134" w:hanging="1134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UWAGA:</w:t>
      </w:r>
      <w:r>
        <w:rPr>
          <w:rFonts w:ascii="Times New Roman" w:hAnsi="Times New Roman" w:cs="Times New Roman"/>
          <w:sz w:val="24"/>
          <w:szCs w:val="24"/>
        </w:rPr>
        <w:t xml:space="preserve"> Pracodawca składając wniosek o dofinansowanie z Krajowego Funduszu Szkoleniowego (KFS) w ramach priorytetu nr 2, </w:t>
      </w:r>
      <w:r>
        <w:rPr>
          <w:rFonts w:ascii="Times New Roman" w:eastAsia="Calibri" w:hAnsi="Times New Roman"/>
          <w:sz w:val="24"/>
          <w:szCs w:val="24"/>
        </w:rPr>
        <w:t xml:space="preserve">powinien udowodnić, że wnioskowana forma kształcenia ustawicznego dotyczy zawodu deficytowego na terenie danego powiatu. Oznacza to, że kluczowe 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jest zbadanie w jakim zawodzie deficytowym planowane jest szkolenie lub studia podyplomowe, a nie w jakim zawodzie deficytowym obecnie pracuje osoba kierowana na szkolenie/studia podyplomowe</w:t>
      </w:r>
      <w:r w:rsidR="00F93B5F">
        <w:rPr>
          <w:rFonts w:ascii="Times New Roman" w:eastAsia="Calibri" w:hAnsi="Times New Roman"/>
          <w:b/>
          <w:sz w:val="24"/>
          <w:szCs w:val="24"/>
          <w:u w:val="single"/>
        </w:rPr>
        <w:t>.</w:t>
      </w:r>
    </w:p>
    <w:p w:rsidR="00F93B5F" w:rsidRDefault="00F93B5F" w:rsidP="00B97F36">
      <w:pPr>
        <w:ind w:left="1134" w:hanging="1134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F93B5F" w:rsidRPr="001B4230" w:rsidRDefault="00F93B5F" w:rsidP="00F93B5F">
      <w:pPr>
        <w:pStyle w:val="Akapitzlist"/>
        <w:numPr>
          <w:ilvl w:val="0"/>
          <w:numId w:val="3"/>
        </w:numPr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F93B5F">
        <w:rPr>
          <w:bCs/>
          <w:color w:val="000000" w:themeColor="text1"/>
          <w:sz w:val="22"/>
          <w:szCs w:val="22"/>
        </w:rPr>
        <w:t xml:space="preserve">W celu wykazania </w:t>
      </w:r>
      <w:r w:rsidRPr="00F93B5F">
        <w:rPr>
          <w:bCs/>
          <w:sz w:val="22"/>
          <w:szCs w:val="22"/>
        </w:rPr>
        <w:t>spełnieni</w:t>
      </w:r>
      <w:r>
        <w:rPr>
          <w:bCs/>
          <w:sz w:val="22"/>
          <w:szCs w:val="22"/>
        </w:rPr>
        <w:t>a</w:t>
      </w:r>
      <w:r w:rsidRPr="00F93B5F">
        <w:rPr>
          <w:bCs/>
          <w:sz w:val="22"/>
          <w:szCs w:val="22"/>
        </w:rPr>
        <w:t xml:space="preserve"> priorytetu nr </w:t>
      </w:r>
      <w:r>
        <w:rPr>
          <w:bCs/>
          <w:sz w:val="22"/>
          <w:szCs w:val="22"/>
        </w:rPr>
        <w:t>2</w:t>
      </w:r>
      <w:r w:rsidRPr="00F93B5F">
        <w:rPr>
          <w:bCs/>
          <w:sz w:val="22"/>
          <w:szCs w:val="22"/>
        </w:rPr>
        <w:t xml:space="preserve"> należy załączyć wypełniony dokument stanowiący</w:t>
      </w:r>
      <w:r>
        <w:rPr>
          <w:b/>
          <w:sz w:val="22"/>
          <w:szCs w:val="22"/>
        </w:rPr>
        <w:t xml:space="preserve"> Załącznik nr B do wniosku.</w:t>
      </w:r>
    </w:p>
    <w:p w:rsidR="00BD77D0" w:rsidRPr="00B67405" w:rsidRDefault="00BD77D0" w:rsidP="00BD77D0">
      <w:pPr>
        <w:pStyle w:val="Akapitzlist"/>
        <w:rPr>
          <w:b/>
          <w:color w:val="FF0000"/>
          <w:sz w:val="22"/>
          <w:szCs w:val="22"/>
        </w:rPr>
      </w:pPr>
    </w:p>
    <w:p w:rsidR="001D591E" w:rsidRDefault="00257C23" w:rsidP="00B97F36">
      <w:pPr>
        <w:ind w:left="1985" w:hanging="1985"/>
        <w:jc w:val="both"/>
        <w:rPr>
          <w:rFonts w:ascii="Times New Roman" w:hAnsi="Times New Roman" w:cs="Times New Roman"/>
          <w:b/>
          <w:color w:val="0000CC"/>
          <w:sz w:val="22"/>
          <w:szCs w:val="22"/>
        </w:rPr>
      </w:pPr>
      <w:r w:rsidRPr="00CD72A0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PRIORYTET nr 3 </w:t>
      </w:r>
    </w:p>
    <w:p w:rsidR="00B97F36" w:rsidRDefault="00B97F36" w:rsidP="001D591E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wparcie kształcenia ustawicznego dla osób powracających na rynek pracy po przerwie związanej ze sprawowaniem opieki nad dzieckiem oraz osób będących członkami rodzin wielodzietnych.</w:t>
      </w:r>
    </w:p>
    <w:p w:rsidR="00B97F36" w:rsidRDefault="00B97F36" w:rsidP="00B97F36">
      <w:pPr>
        <w:ind w:left="1985" w:hanging="1985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B97F36" w:rsidRPr="00253935" w:rsidRDefault="00B97F36" w:rsidP="00123EE2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253935">
        <w:rPr>
          <w:color w:val="000000" w:themeColor="text1"/>
          <w:sz w:val="22"/>
          <w:szCs w:val="22"/>
        </w:rPr>
        <w:t xml:space="preserve">Przyjęty zapis priorytetu nr </w:t>
      </w:r>
      <w:r>
        <w:rPr>
          <w:color w:val="000000" w:themeColor="text1"/>
          <w:sz w:val="22"/>
          <w:szCs w:val="22"/>
        </w:rPr>
        <w:t>3</w:t>
      </w:r>
      <w:r w:rsidRPr="00253935">
        <w:rPr>
          <w:color w:val="000000" w:themeColor="text1"/>
          <w:sz w:val="22"/>
          <w:szCs w:val="22"/>
        </w:rPr>
        <w:t xml:space="preserve"> pozwala na sfinansowanie niezbędnych form kształcenia ustawicznego osobom (np. matce, ojcu, opiekunowi prawnemu), które powracają na rynek pracy po przerwie spowodowanej sprawowaniem opieki nad dzieckiem.</w:t>
      </w:r>
    </w:p>
    <w:p w:rsidR="00B97F36" w:rsidRPr="00B67405" w:rsidRDefault="00B97F36" w:rsidP="00B97F36">
      <w:pPr>
        <w:pStyle w:val="Akapitzlist"/>
        <w:ind w:left="426"/>
        <w:jc w:val="both"/>
        <w:rPr>
          <w:color w:val="FF0000"/>
          <w:sz w:val="22"/>
          <w:szCs w:val="22"/>
        </w:rPr>
      </w:pPr>
    </w:p>
    <w:p w:rsidR="00B97F36" w:rsidRPr="00253935" w:rsidRDefault="00B97F36" w:rsidP="00123EE2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  <w:sz w:val="22"/>
          <w:szCs w:val="22"/>
          <w:u w:val="single"/>
        </w:rPr>
      </w:pPr>
      <w:r w:rsidRPr="00253935">
        <w:rPr>
          <w:color w:val="000000" w:themeColor="text1"/>
          <w:sz w:val="22"/>
          <w:szCs w:val="22"/>
        </w:rPr>
        <w:t xml:space="preserve">Priorytet adresowany jest przede wszystkim </w:t>
      </w:r>
      <w:r w:rsidRPr="00253935">
        <w:rPr>
          <w:b/>
          <w:color w:val="000000" w:themeColor="text1"/>
          <w:sz w:val="22"/>
          <w:szCs w:val="22"/>
          <w:u w:val="single"/>
        </w:rPr>
        <w:t xml:space="preserve">do osób, które w ciągu jednego roku przed datą złożenia wniosku o dofinansowanie </w:t>
      </w:r>
      <w:r w:rsidRPr="00253935">
        <w:rPr>
          <w:color w:val="000000" w:themeColor="text1"/>
          <w:sz w:val="22"/>
          <w:szCs w:val="22"/>
        </w:rPr>
        <w:t>podjęły pracę po przerwie spowodowanej sprawowaniem opieki nad dzieckiem.</w:t>
      </w:r>
    </w:p>
    <w:p w:rsidR="00B97F36" w:rsidRDefault="00B97F36" w:rsidP="00B97F36">
      <w:pPr>
        <w:pStyle w:val="Akapitzlist"/>
        <w:ind w:left="426"/>
        <w:jc w:val="both"/>
        <w:rPr>
          <w:color w:val="FF0000"/>
          <w:sz w:val="22"/>
          <w:szCs w:val="22"/>
          <w:u w:val="single"/>
        </w:rPr>
      </w:pPr>
    </w:p>
    <w:p w:rsidR="00B97F36" w:rsidRPr="00253935" w:rsidRDefault="00B97F36" w:rsidP="00123EE2">
      <w:pPr>
        <w:pStyle w:val="Akapitzlist"/>
        <w:numPr>
          <w:ilvl w:val="0"/>
          <w:numId w:val="10"/>
        </w:numPr>
        <w:ind w:left="426" w:hanging="426"/>
        <w:jc w:val="both"/>
        <w:rPr>
          <w:color w:val="000000" w:themeColor="text1"/>
          <w:sz w:val="22"/>
          <w:szCs w:val="22"/>
          <w:u w:val="single"/>
        </w:rPr>
      </w:pPr>
      <w:r w:rsidRPr="00253935">
        <w:rPr>
          <w:color w:val="000000" w:themeColor="text1"/>
          <w:sz w:val="22"/>
          <w:szCs w:val="22"/>
        </w:rPr>
        <w:t>Dostępność do priorytetu nie jest warunkowana powodem przerwy w pracy, tj. nie jest istotne czy był to urlop macierzyński, wychowawczy czy zwolnienie na opiekę nad dzieckiem. Nie ma również znaczenia długość przerwy w pracy, jak również to, czy jest to powrót do pracodawcy sprzed przerwy, czy zatrudnienie u nowego pracodawcy.</w:t>
      </w:r>
    </w:p>
    <w:p w:rsidR="00B97F36" w:rsidRPr="00B67405" w:rsidRDefault="00B97F36" w:rsidP="00B97F36">
      <w:pPr>
        <w:ind w:left="1985" w:hanging="1985"/>
        <w:contextualSpacing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B97F36" w:rsidRDefault="00B97F36" w:rsidP="00F93B5F">
      <w:pPr>
        <w:pStyle w:val="Default"/>
        <w:numPr>
          <w:ilvl w:val="0"/>
          <w:numId w:val="26"/>
        </w:numPr>
        <w:ind w:left="426" w:hanging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83D6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Priorytet nr </w:t>
      </w:r>
      <w:r w:rsidR="00A516B6">
        <w:rPr>
          <w:rFonts w:ascii="Times New Roman" w:eastAsiaTheme="minorHAnsi" w:hAnsi="Times New Roman" w:cs="Times New Roman"/>
          <w:sz w:val="22"/>
          <w:szCs w:val="22"/>
          <w:lang w:eastAsia="en-US"/>
        </w:rPr>
        <w:t>3</w:t>
      </w:r>
      <w:r w:rsidRPr="00A83D6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adresowany jest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także</w:t>
      </w:r>
      <w:r w:rsidRPr="00A83D6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do osób, które mają na utrzymaniu rodziny 3+ bądź są członkami takich rodzin i ma na celu zachęcić te osoby do inwestowania we własne umiejętności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br/>
      </w:r>
      <w:r w:rsidRPr="00A83D61">
        <w:rPr>
          <w:rFonts w:ascii="Times New Roman" w:eastAsiaTheme="minorHAnsi" w:hAnsi="Times New Roman" w:cs="Times New Roman"/>
          <w:sz w:val="22"/>
          <w:szCs w:val="22"/>
          <w:lang w:eastAsia="en-US"/>
        </w:rPr>
        <w:t>i kompetencje, a przez to dać im szanse na utrzymanie miejsca pracy.</w:t>
      </w:r>
    </w:p>
    <w:p w:rsidR="00B97F36" w:rsidRPr="00A83D61" w:rsidRDefault="00B97F36" w:rsidP="00B97F36">
      <w:pPr>
        <w:pStyle w:val="Default"/>
        <w:ind w:left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97F36" w:rsidRDefault="00B97F36" w:rsidP="00F93B5F">
      <w:pPr>
        <w:pStyle w:val="Default"/>
        <w:numPr>
          <w:ilvl w:val="0"/>
          <w:numId w:val="26"/>
        </w:numPr>
        <w:ind w:left="426" w:hanging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83D61">
        <w:rPr>
          <w:rFonts w:ascii="Times New Roman" w:eastAsiaTheme="minorHAnsi" w:hAnsi="Times New Roman" w:cs="Times New Roman"/>
          <w:sz w:val="22"/>
          <w:szCs w:val="22"/>
          <w:lang w:eastAsia="en-US"/>
        </w:rPr>
        <w:t>Z</w:t>
      </w:r>
      <w:r w:rsidRPr="002A1D1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dofinansowania w ramach priorytetu mogą skorzystać członkowie rodzin wielodzietnych, którzy na dzień złożenia wniosku posiadają Kartę Dużej Rodziny bądź spełniają warunki jej posiadania. </w:t>
      </w:r>
      <w:r w:rsidRPr="00A83D61">
        <w:rPr>
          <w:rFonts w:ascii="Times New Roman" w:eastAsiaTheme="minorHAnsi" w:hAnsi="Times New Roman" w:cs="Times New Roman"/>
          <w:sz w:val="22"/>
          <w:szCs w:val="22"/>
          <w:lang w:eastAsia="en-US"/>
        </w:rPr>
        <w:t>D</w:t>
      </w:r>
      <w:r w:rsidRPr="002A1D1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otyczy to zarówno rodziców i ich małżonków jak i pracujących dzieci pozostających z nimi w jednym gospodarstwie domowym. </w:t>
      </w:r>
    </w:p>
    <w:p w:rsidR="00B97F36" w:rsidRDefault="00B97F36" w:rsidP="00B97F36">
      <w:pPr>
        <w:pStyle w:val="Akapitzlist"/>
        <w:rPr>
          <w:rFonts w:eastAsiaTheme="minorHAnsi"/>
          <w:sz w:val="22"/>
          <w:szCs w:val="22"/>
          <w:lang w:eastAsia="en-US"/>
        </w:rPr>
      </w:pPr>
    </w:p>
    <w:p w:rsidR="00B97F36" w:rsidRPr="002A1D10" w:rsidRDefault="00B97F36" w:rsidP="00F93B5F">
      <w:pPr>
        <w:pStyle w:val="Default"/>
        <w:numPr>
          <w:ilvl w:val="0"/>
          <w:numId w:val="26"/>
        </w:numPr>
        <w:ind w:left="426" w:hanging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1D1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Prawo do posiadania Karty Dużej Rodziny przysługuje wszystkim rodzicom oraz małżonkom rodziców, którzy mają lub mieli na utrzymaniu łącznie co najmniej troje dzieci. </w:t>
      </w:r>
    </w:p>
    <w:p w:rsidR="00B97F36" w:rsidRDefault="00B97F36" w:rsidP="00B97F36">
      <w:p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2A1D10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Przez rodzica rozumie się także rodzica zastępczego lub osobę prowadzącą rodzinny dom dziecka. </w:t>
      </w:r>
    </w:p>
    <w:p w:rsidR="00F93B5F" w:rsidRPr="00A83D61" w:rsidRDefault="00F93B5F" w:rsidP="00B97F36">
      <w:p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B97F36" w:rsidRPr="00A83D61" w:rsidRDefault="00B97F36" w:rsidP="00F93B5F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83D61">
        <w:rPr>
          <w:rFonts w:eastAsiaTheme="minorHAnsi"/>
          <w:color w:val="000000"/>
          <w:sz w:val="22"/>
          <w:szCs w:val="22"/>
          <w:lang w:eastAsia="en-US"/>
        </w:rPr>
        <w:t>Pr</w:t>
      </w:r>
      <w:r w:rsidRPr="002A1D10">
        <w:rPr>
          <w:rFonts w:eastAsiaTheme="minorHAnsi"/>
          <w:color w:val="000000"/>
          <w:sz w:val="22"/>
          <w:szCs w:val="22"/>
          <w:lang w:eastAsia="en-US"/>
        </w:rPr>
        <w:t xml:space="preserve">awo do Karty Dużej Rodziny przysługuje także dzieciom: </w:t>
      </w:r>
    </w:p>
    <w:p w:rsidR="00B97F36" w:rsidRDefault="00B97F36" w:rsidP="00123E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7"/>
        <w:ind w:left="709" w:hanging="28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83D61">
        <w:rPr>
          <w:rFonts w:eastAsiaTheme="minorHAnsi"/>
          <w:color w:val="000000"/>
          <w:sz w:val="22"/>
          <w:szCs w:val="22"/>
          <w:lang w:eastAsia="en-US"/>
        </w:rPr>
        <w:t>w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wieku do 18. roku życia;</w:t>
      </w:r>
    </w:p>
    <w:p w:rsidR="00B97F36" w:rsidRDefault="00B97F36" w:rsidP="00123E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7"/>
        <w:ind w:left="709" w:hanging="28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83D61">
        <w:rPr>
          <w:rFonts w:eastAsiaTheme="minorHAnsi"/>
          <w:color w:val="000000"/>
          <w:sz w:val="22"/>
          <w:szCs w:val="22"/>
          <w:lang w:eastAsia="en-US"/>
        </w:rPr>
        <w:t>w wieku do 25. roku życia – w przypadku dzieci uczących s</w:t>
      </w:r>
      <w:r>
        <w:rPr>
          <w:rFonts w:eastAsiaTheme="minorHAnsi"/>
          <w:color w:val="000000"/>
          <w:sz w:val="22"/>
          <w:szCs w:val="22"/>
          <w:lang w:eastAsia="en-US"/>
        </w:rPr>
        <w:t>ię w szkole lub szkole wyższej;</w:t>
      </w:r>
    </w:p>
    <w:p w:rsidR="00B97F36" w:rsidRPr="00A83D61" w:rsidRDefault="00B97F36" w:rsidP="00123EE2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rFonts w:eastAsiaTheme="minorHAnsi"/>
          <w:color w:val="000000"/>
          <w:sz w:val="22"/>
          <w:szCs w:val="22"/>
          <w:u w:val="single"/>
          <w:lang w:eastAsia="en-US"/>
        </w:rPr>
      </w:pPr>
      <w:r w:rsidRPr="00A83D61">
        <w:rPr>
          <w:rFonts w:eastAsiaTheme="minorHAnsi"/>
          <w:color w:val="000000"/>
          <w:sz w:val="22"/>
          <w:szCs w:val="22"/>
          <w:lang w:eastAsia="en-US"/>
        </w:rPr>
        <w:t xml:space="preserve">bez ograniczeń wiekowych w przypadku dzieci legitymujących się orzeczeniem </w:t>
      </w:r>
      <w:r w:rsidRPr="00A83D61">
        <w:rPr>
          <w:rFonts w:eastAsiaTheme="minorHAnsi"/>
          <w:color w:val="000000"/>
          <w:sz w:val="22"/>
          <w:szCs w:val="22"/>
          <w:lang w:eastAsia="en-US"/>
        </w:rPr>
        <w:br/>
        <w:t>o umiarkowanym lub znacznym stopniu niepełnosprawności</w:t>
      </w:r>
      <w:r>
        <w:rPr>
          <w:rFonts w:eastAsiaTheme="minorHAnsi"/>
          <w:color w:val="000000"/>
          <w:sz w:val="22"/>
          <w:szCs w:val="22"/>
          <w:lang w:eastAsia="en-US"/>
        </w:rPr>
        <w:t>,</w:t>
      </w:r>
    </w:p>
    <w:p w:rsidR="00B97F36" w:rsidRDefault="00B97F36" w:rsidP="00B97F36">
      <w:p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  <w:lang w:eastAsia="en-US"/>
        </w:rPr>
      </w:pPr>
      <w:r w:rsidRPr="00A83D61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  <w:lang w:eastAsia="en-US"/>
        </w:rPr>
        <w:t xml:space="preserve">ale tylko w przypadku, gdy w chwili składania wniosku w rodzinie jest co najmniej troje dzieci spełniających powyższe warunki. </w:t>
      </w:r>
    </w:p>
    <w:p w:rsidR="00B97F36" w:rsidRPr="00A83D61" w:rsidRDefault="00B97F36" w:rsidP="00B97F36">
      <w:p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  <w:lang w:eastAsia="en-US"/>
        </w:rPr>
      </w:pPr>
    </w:p>
    <w:p w:rsidR="00B97F36" w:rsidRDefault="00B97F36" w:rsidP="00F93B5F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P</w:t>
      </w:r>
      <w:r w:rsidRPr="00A83D61">
        <w:rPr>
          <w:rFonts w:eastAsiaTheme="minorHAnsi"/>
          <w:color w:val="000000"/>
          <w:sz w:val="22"/>
          <w:szCs w:val="22"/>
          <w:lang w:eastAsia="en-US"/>
        </w:rPr>
        <w:t xml:space="preserve">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umieszczenie dziecka w pieczy zastępczej w stosunku do co najmniej trojga dzieci, prawo to nie przysługuje również rodzicowi zastępczemu lub prowadzącemu rodzinny dom dziecka, </w:t>
      </w:r>
      <w:r>
        <w:rPr>
          <w:rFonts w:eastAsiaTheme="minorHAnsi"/>
          <w:color w:val="000000"/>
          <w:sz w:val="22"/>
          <w:szCs w:val="22"/>
          <w:lang w:eastAsia="en-US"/>
        </w:rPr>
        <w:br/>
      </w:r>
      <w:r w:rsidRPr="00A83D61">
        <w:rPr>
          <w:rFonts w:eastAsiaTheme="minorHAnsi"/>
          <w:color w:val="000000"/>
          <w:sz w:val="22"/>
          <w:szCs w:val="22"/>
          <w:lang w:eastAsia="en-US"/>
        </w:rPr>
        <w:t xml:space="preserve">w przypadku gdy sąd orzekł o odebraniu im dzieci z uwagi na niewłaściwe sprawowanie pieczy zastępczej. </w:t>
      </w:r>
    </w:p>
    <w:p w:rsidR="00B97F36" w:rsidRDefault="00B97F36" w:rsidP="00B97F36">
      <w:pPr>
        <w:pStyle w:val="Akapitzlist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B97F36" w:rsidRPr="00273AE8" w:rsidRDefault="00B97F36" w:rsidP="00F93B5F">
      <w:pPr>
        <w:pStyle w:val="Default"/>
        <w:numPr>
          <w:ilvl w:val="0"/>
          <w:numId w:val="26"/>
        </w:numPr>
        <w:ind w:left="426" w:hanging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73A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Prawo do posiadania Karty przysługuje członkowi rodziny wielodzietnej, który jest: </w:t>
      </w:r>
      <w:r w:rsidRPr="00273AE8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:rsidR="00B97F36" w:rsidRDefault="00B97F36" w:rsidP="00123EE2">
      <w:pPr>
        <w:pStyle w:val="Default"/>
        <w:numPr>
          <w:ilvl w:val="0"/>
          <w:numId w:val="6"/>
        </w:numPr>
        <w:spacing w:after="21"/>
        <w:ind w:hanging="294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73AE8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oso</w:t>
      </w:r>
      <w:r w:rsidRPr="00273AE8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bą p</w:t>
      </w:r>
      <w:r w:rsidRPr="00273A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osiadającą obywatelstwo polskie, mającą miejsce zamieszkania na terytorium Rzeczypospolitej Polskiej; </w:t>
      </w:r>
    </w:p>
    <w:p w:rsidR="00B97F36" w:rsidRDefault="00B97F36" w:rsidP="00123EE2">
      <w:pPr>
        <w:pStyle w:val="Default"/>
        <w:numPr>
          <w:ilvl w:val="0"/>
          <w:numId w:val="6"/>
        </w:numPr>
        <w:spacing w:after="21"/>
        <w:ind w:hanging="294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73AE8">
        <w:rPr>
          <w:rFonts w:ascii="Times New Roman" w:eastAsiaTheme="minorHAnsi" w:hAnsi="Times New Roman" w:cs="Times New Roman"/>
          <w:sz w:val="22"/>
          <w:szCs w:val="22"/>
          <w:lang w:eastAsia="en-US"/>
        </w:rPr>
        <w:t>cu</w:t>
      </w:r>
      <w:r w:rsidRPr="002A1D1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dzoziemcem mającym miejsce zamieszkania na terytorium Rzeczypospolitej Polskiej na podstawie zezwolenia na pobyt stały, zezwolenia na pobyt rezydenta długoterminowego Unii Europejskiej, zezwolenia na pobyt czasowy udzielony w związku z okolicznością, o której mowa w art. 159 ust. 1 oraz art. 186 ust. 1 pkt 3 ustawy z dnia 12 grudnia 2013 r.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br/>
      </w:r>
      <w:r w:rsidRPr="002A1D10">
        <w:rPr>
          <w:rFonts w:ascii="Times New Roman" w:eastAsiaTheme="minorHAnsi" w:hAnsi="Times New Roman" w:cs="Times New Roman"/>
          <w:sz w:val="22"/>
          <w:szCs w:val="22"/>
          <w:lang w:eastAsia="en-US"/>
        </w:rPr>
        <w:t>o cudzoziemcach (Dz.U. z 202</w:t>
      </w:r>
      <w:r w:rsidR="000A4722">
        <w:rPr>
          <w:rFonts w:ascii="Times New Roman" w:eastAsiaTheme="minorHAnsi" w:hAnsi="Times New Roman" w:cs="Times New Roman"/>
          <w:sz w:val="22"/>
          <w:szCs w:val="22"/>
          <w:lang w:eastAsia="en-US"/>
        </w:rPr>
        <w:t>3</w:t>
      </w:r>
      <w:r w:rsidRPr="002A1D1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r. poz.</w:t>
      </w:r>
      <w:r w:rsidR="000A472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519 ze zm.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)</w:t>
      </w:r>
      <w:r w:rsidRPr="002A1D10">
        <w:rPr>
          <w:rFonts w:ascii="Times New Roman" w:eastAsiaTheme="minorHAnsi" w:hAnsi="Times New Roman" w:cs="Times New Roman"/>
          <w:sz w:val="22"/>
          <w:szCs w:val="22"/>
          <w:lang w:eastAsia="en-US"/>
        </w:rPr>
        <w:t>, lub w związku z uzyskaniem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br/>
      </w:r>
      <w:r w:rsidRPr="002A1D10">
        <w:rPr>
          <w:rFonts w:ascii="Times New Roman" w:eastAsiaTheme="minorHAnsi" w:hAnsi="Times New Roman" w:cs="Times New Roman"/>
          <w:sz w:val="22"/>
          <w:szCs w:val="22"/>
          <w:lang w:eastAsia="en-US"/>
        </w:rPr>
        <w:t>w Rzeczypospolitej Polskiej statusu uchodźcy lub ochrony uzupełniającej, jeżeli zamieszkuje z członkami rodziny na teryto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rium Rzeczypospolitej Polskiej;</w:t>
      </w:r>
    </w:p>
    <w:p w:rsidR="00B97F36" w:rsidRDefault="00B97F36" w:rsidP="00123EE2">
      <w:pPr>
        <w:pStyle w:val="Default"/>
        <w:numPr>
          <w:ilvl w:val="0"/>
          <w:numId w:val="6"/>
        </w:numPr>
        <w:spacing w:after="21"/>
        <w:ind w:hanging="294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73AE8">
        <w:rPr>
          <w:rFonts w:ascii="Times New Roman" w:eastAsiaTheme="minorHAnsi" w:hAnsi="Times New Roman" w:cs="Times New Roman"/>
          <w:sz w:val="22"/>
          <w:szCs w:val="22"/>
          <w:lang w:eastAsia="en-US"/>
        </w:rPr>
        <w:t>m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a</w:t>
      </w:r>
      <w:r w:rsidRPr="002A1D1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jącym miejsce zamieszkania na terytorium Rzeczypospolitej Polskiej obywatelem państwa członkowskiego Unii Europejskiej, państwa członkowskiego Europejskiego Porozumienia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br/>
      </w:r>
      <w:r w:rsidRPr="002A1D1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o Wolnym Handlu (EFTA) – strony umowy o Europejskim Obszarze Gospodarczym lub Konfederacji Szwajcarskiej oraz członkom jego rodziny w rozumieniu art. 2 pkt 4 ustawy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br/>
      </w:r>
      <w:r w:rsidRPr="002A1D10">
        <w:rPr>
          <w:rFonts w:ascii="Times New Roman" w:eastAsiaTheme="minorHAnsi" w:hAnsi="Times New Roman" w:cs="Times New Roman"/>
          <w:sz w:val="22"/>
          <w:szCs w:val="22"/>
          <w:lang w:eastAsia="en-US"/>
        </w:rPr>
        <w:t>z dnia 14 lipca 2006 r. o wjeździe na terytorium Rzeczypospolitej Polskiej, pobycie oraz wyjeździe z tego terytorium obywateli państw członkowskich Unii Europejskiej i członków ich rodzin (Dz.U. z 20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21</w:t>
      </w:r>
      <w:r w:rsidRPr="002A1D1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r. poz.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1697)</w:t>
      </w:r>
      <w:r w:rsidRPr="002A1D1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posiadającym prawo pobytu lub prawo stałego pobytu na terytorium Rzeczypospolitej Polskiej. </w:t>
      </w:r>
    </w:p>
    <w:p w:rsidR="00B97F36" w:rsidRPr="002A1D10" w:rsidRDefault="00B97F36" w:rsidP="00B97F36">
      <w:pPr>
        <w:pStyle w:val="Default"/>
        <w:spacing w:after="21"/>
        <w:ind w:left="72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97F36" w:rsidRDefault="00B97F36" w:rsidP="00F93B5F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73AE8">
        <w:rPr>
          <w:rFonts w:eastAsiaTheme="minorHAnsi"/>
          <w:color w:val="000000"/>
          <w:sz w:val="22"/>
          <w:szCs w:val="22"/>
          <w:lang w:eastAsia="en-US"/>
        </w:rPr>
        <w:t xml:space="preserve">Karta jest przyznawana niezależnie od dochodu w rodzinie. </w:t>
      </w:r>
    </w:p>
    <w:p w:rsidR="00B97F36" w:rsidRDefault="00B97F36" w:rsidP="00B97F36">
      <w:pPr>
        <w:pStyle w:val="Akapitzlist"/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93B5F" w:rsidRPr="001B4230" w:rsidRDefault="00F93B5F" w:rsidP="00F93B5F">
      <w:pPr>
        <w:pStyle w:val="Akapitzlist"/>
        <w:numPr>
          <w:ilvl w:val="0"/>
          <w:numId w:val="26"/>
        </w:numPr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F93B5F">
        <w:rPr>
          <w:bCs/>
          <w:color w:val="000000" w:themeColor="text1"/>
          <w:sz w:val="22"/>
          <w:szCs w:val="22"/>
        </w:rPr>
        <w:t xml:space="preserve">W celu wykazania </w:t>
      </w:r>
      <w:r w:rsidRPr="00F93B5F">
        <w:rPr>
          <w:bCs/>
          <w:sz w:val="22"/>
          <w:szCs w:val="22"/>
        </w:rPr>
        <w:t>spełnieni</w:t>
      </w:r>
      <w:r>
        <w:rPr>
          <w:bCs/>
          <w:sz w:val="22"/>
          <w:szCs w:val="22"/>
        </w:rPr>
        <w:t>a</w:t>
      </w:r>
      <w:r w:rsidRPr="00F93B5F">
        <w:rPr>
          <w:bCs/>
          <w:sz w:val="22"/>
          <w:szCs w:val="22"/>
        </w:rPr>
        <w:t xml:space="preserve"> priorytetu nr </w:t>
      </w:r>
      <w:r>
        <w:rPr>
          <w:bCs/>
          <w:sz w:val="22"/>
          <w:szCs w:val="22"/>
        </w:rPr>
        <w:t>3</w:t>
      </w:r>
      <w:r w:rsidRPr="00F93B5F">
        <w:rPr>
          <w:bCs/>
          <w:sz w:val="22"/>
          <w:szCs w:val="22"/>
        </w:rPr>
        <w:t xml:space="preserve"> należy załączyć wypełniony dokument stanowiący</w:t>
      </w:r>
      <w:r>
        <w:rPr>
          <w:b/>
          <w:sz w:val="22"/>
          <w:szCs w:val="22"/>
        </w:rPr>
        <w:t xml:space="preserve"> Załącznik nr C do wniosku.</w:t>
      </w:r>
    </w:p>
    <w:p w:rsidR="001931A0" w:rsidRPr="00C9178D" w:rsidRDefault="001931A0" w:rsidP="002E011D">
      <w:pPr>
        <w:ind w:left="1843" w:hanging="1843"/>
        <w:contextualSpacing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1D591E" w:rsidRDefault="002E011D" w:rsidP="00EE2507">
      <w:pPr>
        <w:ind w:left="1985" w:hanging="1985"/>
        <w:contextualSpacing/>
        <w:jc w:val="both"/>
        <w:rPr>
          <w:rFonts w:ascii="Times New Roman" w:hAnsi="Times New Roman" w:cs="Times New Roman"/>
          <w:b/>
          <w:color w:val="0000CC"/>
          <w:sz w:val="22"/>
          <w:szCs w:val="22"/>
        </w:rPr>
      </w:pPr>
      <w:r w:rsidRPr="00CD72A0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PRIORYTET nr </w:t>
      </w:r>
      <w:r w:rsidR="00513C5B">
        <w:rPr>
          <w:rFonts w:ascii="Times New Roman" w:hAnsi="Times New Roman" w:cs="Times New Roman"/>
          <w:b/>
          <w:color w:val="0000CC"/>
          <w:sz w:val="22"/>
          <w:szCs w:val="22"/>
        </w:rPr>
        <w:t>4</w:t>
      </w:r>
      <w:r w:rsidRPr="00CD72A0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</w:t>
      </w:r>
    </w:p>
    <w:p w:rsidR="00BD77D0" w:rsidRDefault="00EE2507" w:rsidP="00EE2507">
      <w:pPr>
        <w:ind w:left="1985" w:hanging="1985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EE2507">
        <w:rPr>
          <w:rFonts w:ascii="Times New Roman" w:eastAsia="Calibri" w:hAnsi="Times New Roman"/>
          <w:b/>
          <w:sz w:val="22"/>
          <w:szCs w:val="22"/>
        </w:rPr>
        <w:t xml:space="preserve">wsparcie kształcenia ustawicznego </w:t>
      </w:r>
      <w:r w:rsidR="00B97F36">
        <w:rPr>
          <w:rFonts w:ascii="Times New Roman" w:eastAsia="Calibri" w:hAnsi="Times New Roman"/>
          <w:b/>
          <w:sz w:val="22"/>
          <w:szCs w:val="22"/>
        </w:rPr>
        <w:t>w zakresie umiejętności cyfrowych</w:t>
      </w:r>
      <w:r w:rsidR="00BD77D0">
        <w:rPr>
          <w:rFonts w:ascii="Times New Roman" w:eastAsia="Calibri" w:hAnsi="Times New Roman"/>
          <w:b/>
          <w:sz w:val="22"/>
          <w:szCs w:val="22"/>
        </w:rPr>
        <w:t>.</w:t>
      </w:r>
    </w:p>
    <w:p w:rsidR="00253935" w:rsidRDefault="00253935" w:rsidP="00253935">
      <w:pPr>
        <w:pStyle w:val="Akapitzlist"/>
        <w:ind w:left="426"/>
        <w:jc w:val="both"/>
        <w:rPr>
          <w:b/>
          <w:color w:val="000000" w:themeColor="text1"/>
          <w:sz w:val="22"/>
          <w:szCs w:val="22"/>
          <w:u w:val="single"/>
        </w:rPr>
      </w:pPr>
    </w:p>
    <w:p w:rsidR="00B438BB" w:rsidRDefault="00B438BB" w:rsidP="00123EE2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B438BB">
        <w:rPr>
          <w:rFonts w:eastAsiaTheme="minorHAnsi"/>
          <w:sz w:val="22"/>
          <w:szCs w:val="22"/>
          <w:lang w:eastAsia="en-US"/>
        </w:rPr>
        <w:t xml:space="preserve">Składając stosowny wniosek o dofinansowanie podnoszenia kompetencji cyfrowych </w:t>
      </w:r>
      <w:r>
        <w:rPr>
          <w:rFonts w:eastAsiaTheme="minorHAnsi"/>
          <w:sz w:val="22"/>
          <w:szCs w:val="22"/>
          <w:lang w:eastAsia="en-US"/>
        </w:rPr>
        <w:t>w</w:t>
      </w:r>
      <w:r w:rsidRPr="00B438BB">
        <w:rPr>
          <w:rFonts w:eastAsiaTheme="minorHAnsi"/>
          <w:sz w:val="22"/>
          <w:szCs w:val="22"/>
          <w:lang w:eastAsia="en-US"/>
        </w:rPr>
        <w:t xml:space="preserve">nioskodawca w uzasadnieniu powinien wykazać, że posiadanie konkretnych umiejętności cyfrowych, które objęte są tematyką wnioskowanego szkolenia, jest powiązane z pracą wykonywaną przez osobę kierowaną na szkolenie. </w:t>
      </w:r>
    </w:p>
    <w:p w:rsidR="00B438BB" w:rsidRDefault="00B438BB" w:rsidP="00B438BB">
      <w:pPr>
        <w:pStyle w:val="Akapitzlist"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:rsidR="00B438BB" w:rsidRDefault="00B438BB" w:rsidP="00123EE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B438BB">
        <w:rPr>
          <w:rFonts w:eastAsiaTheme="minorHAnsi"/>
          <w:sz w:val="22"/>
          <w:szCs w:val="22"/>
          <w:lang w:eastAsia="en-US"/>
        </w:rPr>
        <w:t>W przypadku niniejszego priorytetu należy również pamiętać, że w obszarze kompetencji cyfrowych granica pomiędzy szkoleniami zawodowymi, a tzw. miękkimi nie jest jednoznaczna. Kompetencje cyfrowe obejmują również zagadnienia związane z komunikowaniem się, umiejętnościami korzystania z mediów, umiejętnościami wyszukiwania i korzystania z różnego typu danych w formie elektronicznej czy cyberbezpieczeństwem. Dziś kompetencje cyfrowe to także umiejętności korzystania z danych i informacji, umiejętności porozumiewania się</w:t>
      </w:r>
      <w:r>
        <w:rPr>
          <w:rFonts w:eastAsiaTheme="minorHAnsi"/>
          <w:sz w:val="22"/>
          <w:szCs w:val="22"/>
          <w:lang w:eastAsia="en-US"/>
        </w:rPr>
        <w:br/>
      </w:r>
      <w:r w:rsidRPr="00B438BB">
        <w:rPr>
          <w:rFonts w:eastAsiaTheme="minorHAnsi"/>
          <w:sz w:val="22"/>
          <w:szCs w:val="22"/>
          <w:lang w:eastAsia="en-US"/>
        </w:rPr>
        <w:t xml:space="preserve">i współpracy, tworzenie treści cyfrowych, programowanie, kompetencje związane </w:t>
      </w:r>
      <w:r>
        <w:rPr>
          <w:rFonts w:eastAsiaTheme="minorHAnsi"/>
          <w:sz w:val="22"/>
          <w:szCs w:val="22"/>
          <w:lang w:eastAsia="en-US"/>
        </w:rPr>
        <w:br/>
      </w:r>
      <w:r w:rsidRPr="00B438BB">
        <w:rPr>
          <w:rFonts w:eastAsiaTheme="minorHAnsi"/>
          <w:sz w:val="22"/>
          <w:szCs w:val="22"/>
          <w:lang w:eastAsia="en-US"/>
        </w:rPr>
        <w:t xml:space="preserve">z cyberbezpieczeństwem. </w:t>
      </w:r>
    </w:p>
    <w:p w:rsidR="00F93B5F" w:rsidRDefault="00F93B5F" w:rsidP="00F93B5F">
      <w:pPr>
        <w:pStyle w:val="Akapitzlist"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:rsidR="00F93B5F" w:rsidRPr="001B4230" w:rsidRDefault="00F93B5F" w:rsidP="00F93B5F">
      <w:pPr>
        <w:pStyle w:val="Akapitzlist"/>
        <w:numPr>
          <w:ilvl w:val="0"/>
          <w:numId w:val="24"/>
        </w:numPr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F93B5F">
        <w:rPr>
          <w:bCs/>
          <w:color w:val="000000" w:themeColor="text1"/>
          <w:sz w:val="22"/>
          <w:szCs w:val="22"/>
        </w:rPr>
        <w:t xml:space="preserve">W celu wykazania </w:t>
      </w:r>
      <w:r w:rsidRPr="00F93B5F">
        <w:rPr>
          <w:bCs/>
          <w:sz w:val="22"/>
          <w:szCs w:val="22"/>
        </w:rPr>
        <w:t>spełnieni</w:t>
      </w:r>
      <w:r>
        <w:rPr>
          <w:bCs/>
          <w:sz w:val="22"/>
          <w:szCs w:val="22"/>
        </w:rPr>
        <w:t>a</w:t>
      </w:r>
      <w:r w:rsidRPr="00F93B5F">
        <w:rPr>
          <w:bCs/>
          <w:sz w:val="22"/>
          <w:szCs w:val="22"/>
        </w:rPr>
        <w:t xml:space="preserve"> priorytetu nr </w:t>
      </w:r>
      <w:r>
        <w:rPr>
          <w:bCs/>
          <w:sz w:val="22"/>
          <w:szCs w:val="22"/>
        </w:rPr>
        <w:t>4</w:t>
      </w:r>
      <w:r w:rsidRPr="00F93B5F">
        <w:rPr>
          <w:bCs/>
          <w:sz w:val="22"/>
          <w:szCs w:val="22"/>
        </w:rPr>
        <w:t xml:space="preserve"> należy załączyć wypełniony dokument stanowiący</w:t>
      </w:r>
      <w:r>
        <w:rPr>
          <w:b/>
          <w:sz w:val="22"/>
          <w:szCs w:val="22"/>
        </w:rPr>
        <w:t xml:space="preserve"> Załącznik nr D do wniosku.</w:t>
      </w:r>
    </w:p>
    <w:p w:rsidR="00B438BB" w:rsidRDefault="00B438BB" w:rsidP="00B438BB">
      <w:pPr>
        <w:pStyle w:val="Akapitzlist"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:rsidR="001D591E" w:rsidRDefault="00513C5B" w:rsidP="000A4722">
      <w:pPr>
        <w:ind w:left="2410" w:hanging="2410"/>
        <w:contextualSpacing/>
        <w:jc w:val="both"/>
        <w:rPr>
          <w:rFonts w:ascii="Times New Roman" w:hAnsi="Times New Roman" w:cs="Times New Roman"/>
          <w:b/>
          <w:color w:val="0000CC"/>
          <w:sz w:val="22"/>
          <w:szCs w:val="22"/>
        </w:rPr>
      </w:pPr>
      <w:r w:rsidRPr="00513C5B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PRIORYTET nr </w:t>
      </w:r>
      <w:r>
        <w:rPr>
          <w:rFonts w:ascii="Times New Roman" w:hAnsi="Times New Roman" w:cs="Times New Roman"/>
          <w:b/>
          <w:color w:val="0000CC"/>
          <w:sz w:val="22"/>
          <w:szCs w:val="22"/>
        </w:rPr>
        <w:t>5</w:t>
      </w:r>
      <w:r w:rsidRPr="00513C5B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</w:t>
      </w:r>
    </w:p>
    <w:p w:rsidR="000A4722" w:rsidRPr="000A4722" w:rsidRDefault="000A4722" w:rsidP="000A4722">
      <w:pPr>
        <w:ind w:left="2410" w:hanging="2410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A4722">
        <w:rPr>
          <w:rFonts w:ascii="Times New Roman" w:eastAsia="Calibri" w:hAnsi="Times New Roman"/>
          <w:b/>
          <w:sz w:val="22"/>
          <w:szCs w:val="22"/>
        </w:rPr>
        <w:t>wsparcie kształcenia ustawicznego osób pracujących w branży motoryzacyjnej.</w:t>
      </w:r>
    </w:p>
    <w:p w:rsidR="000A4722" w:rsidRPr="000A4722" w:rsidRDefault="000A4722" w:rsidP="000A472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0A4722" w:rsidRPr="000A4722" w:rsidRDefault="000A4722" w:rsidP="00123EE2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0A472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Wsparcie w ramach priorytetu mogą otrzymać pracodawcy i pracownicy zatrudnieni </w:t>
      </w:r>
      <w:r w:rsidRPr="000A472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br/>
        <w:t>w firmach z szeroko rozumianej branży motoryzacyjnej</w:t>
      </w:r>
      <w:r w:rsidR="003E61CA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. Szczególnie dotyczy to zatrudnionych w fabrykach pojazdów spalinowych oraz części i komponentów do silników spalinowych. </w:t>
      </w:r>
      <w:r w:rsidR="003E61CA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br/>
        <w:t xml:space="preserve">W ramach priorytetu nr 5 przewiduje się szeroki zakres wspieranych działań dotyczących podnoszenia kompetencji dla osób planujących kontynuację pracy w branży motoryzacyjnej, zatrudnionych obecnie przy produkcji i naprawie pojazdów samochodowych. </w:t>
      </w:r>
      <w:r w:rsidRPr="000A472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</w:t>
      </w:r>
    </w:p>
    <w:p w:rsidR="000A4722" w:rsidRPr="000A4722" w:rsidRDefault="000A4722" w:rsidP="000A472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0A4722" w:rsidRPr="000A4722" w:rsidRDefault="000A4722" w:rsidP="00123EE2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0A472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O przynależności do branży motoryzacyjnej decydować będzie posiadanie jako </w:t>
      </w:r>
      <w:r w:rsidRPr="000A4722">
        <w:rPr>
          <w:rFonts w:ascii="Times New Roman" w:eastAsiaTheme="minorHAnsi" w:hAnsi="Times New Roman" w:cs="Times New Roman"/>
          <w:b/>
          <w:color w:val="000000"/>
          <w:sz w:val="22"/>
          <w:szCs w:val="22"/>
          <w:u w:val="single"/>
          <w:lang w:eastAsia="en-US"/>
        </w:rPr>
        <w:t>przeważającego (według stanu na 1 stycznia 202</w:t>
      </w:r>
      <w:r w:rsidR="00FC650B">
        <w:rPr>
          <w:rFonts w:ascii="Times New Roman" w:eastAsiaTheme="minorHAnsi" w:hAnsi="Times New Roman" w:cs="Times New Roman"/>
          <w:b/>
          <w:color w:val="000000"/>
          <w:sz w:val="22"/>
          <w:szCs w:val="22"/>
          <w:u w:val="single"/>
          <w:lang w:eastAsia="en-US"/>
        </w:rPr>
        <w:t>4</w:t>
      </w:r>
      <w:r w:rsidRPr="000A4722">
        <w:rPr>
          <w:rFonts w:ascii="Times New Roman" w:eastAsiaTheme="minorHAnsi" w:hAnsi="Times New Roman" w:cs="Times New Roman"/>
          <w:b/>
          <w:color w:val="000000"/>
          <w:sz w:val="22"/>
          <w:szCs w:val="22"/>
          <w:u w:val="single"/>
          <w:lang w:eastAsia="en-US"/>
        </w:rPr>
        <w:t xml:space="preserve"> roku) jednego z poniższych kodów PKD</w:t>
      </w:r>
      <w:r w:rsidRPr="000A472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: </w:t>
      </w:r>
    </w:p>
    <w:p w:rsidR="000A4722" w:rsidRPr="000A4722" w:rsidRDefault="000A4722" w:rsidP="000A4722">
      <w:p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0A4722" w:rsidRDefault="000A4722" w:rsidP="00123EE2">
      <w:pPr>
        <w:pStyle w:val="Akapitzlist"/>
        <w:numPr>
          <w:ilvl w:val="0"/>
          <w:numId w:val="12"/>
        </w:numPr>
        <w:tabs>
          <w:tab w:val="left" w:pos="1843"/>
        </w:tabs>
        <w:autoSpaceDE w:val="0"/>
        <w:autoSpaceDN w:val="0"/>
        <w:adjustRightInd w:val="0"/>
        <w:ind w:left="709" w:hanging="28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E61CA">
        <w:rPr>
          <w:rFonts w:eastAsiaTheme="minorHAnsi"/>
          <w:color w:val="000000"/>
          <w:sz w:val="22"/>
          <w:szCs w:val="22"/>
          <w:lang w:eastAsia="en-US"/>
        </w:rPr>
        <w:t>PKD   29.10.B</w:t>
      </w:r>
      <w:r w:rsidRPr="003E61CA">
        <w:rPr>
          <w:rFonts w:eastAsiaTheme="minorHAnsi"/>
          <w:color w:val="000000"/>
          <w:sz w:val="22"/>
          <w:szCs w:val="22"/>
          <w:lang w:eastAsia="en-US"/>
        </w:rPr>
        <w:tab/>
        <w:t>Produkcja samochodów osobowych.</w:t>
      </w:r>
    </w:p>
    <w:p w:rsidR="000A4722" w:rsidRDefault="003E61CA" w:rsidP="00123EE2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 w:hanging="28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E61CA">
        <w:rPr>
          <w:rFonts w:eastAsiaTheme="minorHAnsi"/>
          <w:color w:val="000000"/>
          <w:sz w:val="22"/>
          <w:szCs w:val="22"/>
          <w:lang w:eastAsia="en-US"/>
        </w:rPr>
        <w:t>PKD</w:t>
      </w:r>
      <w:r w:rsidR="000A4722" w:rsidRPr="003E61CA">
        <w:rPr>
          <w:rFonts w:eastAsiaTheme="minorHAnsi"/>
          <w:color w:val="000000"/>
          <w:sz w:val="22"/>
          <w:szCs w:val="22"/>
          <w:lang w:eastAsia="en-US"/>
        </w:rPr>
        <w:t xml:space="preserve">   29.10.C</w:t>
      </w:r>
      <w:r w:rsidR="000A4722" w:rsidRPr="003E61CA">
        <w:rPr>
          <w:rFonts w:eastAsiaTheme="minorHAnsi"/>
          <w:color w:val="000000"/>
          <w:sz w:val="22"/>
          <w:szCs w:val="22"/>
          <w:lang w:eastAsia="en-US"/>
        </w:rPr>
        <w:tab/>
        <w:t xml:space="preserve">Produkcja autobusów. </w:t>
      </w:r>
    </w:p>
    <w:p w:rsidR="000A4722" w:rsidRPr="003E61CA" w:rsidRDefault="000A4722" w:rsidP="00123EE2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709" w:hanging="28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E61CA">
        <w:rPr>
          <w:rFonts w:eastAsiaTheme="minorHAnsi"/>
          <w:color w:val="000000"/>
          <w:sz w:val="22"/>
          <w:szCs w:val="22"/>
          <w:lang w:eastAsia="en-US"/>
        </w:rPr>
        <w:t>PKD   29.10.D</w:t>
      </w:r>
      <w:r w:rsidRPr="003E61CA">
        <w:rPr>
          <w:rFonts w:eastAsiaTheme="minorHAnsi"/>
          <w:color w:val="000000"/>
          <w:sz w:val="22"/>
          <w:szCs w:val="22"/>
          <w:lang w:eastAsia="en-US"/>
        </w:rPr>
        <w:tab/>
        <w:t xml:space="preserve">Produkcja pojazdów samochodowych przeznaczonych do przewozu towarów. </w:t>
      </w:r>
    </w:p>
    <w:p w:rsidR="000A4722" w:rsidRPr="003E61CA" w:rsidRDefault="000A4722" w:rsidP="00123EE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E61CA">
        <w:rPr>
          <w:rFonts w:eastAsiaTheme="minorHAnsi"/>
          <w:color w:val="000000"/>
          <w:sz w:val="22"/>
          <w:szCs w:val="22"/>
          <w:lang w:eastAsia="en-US"/>
        </w:rPr>
        <w:t>PKD   29.10.E</w:t>
      </w:r>
      <w:r w:rsidRPr="003E61CA">
        <w:rPr>
          <w:rFonts w:eastAsiaTheme="minorHAnsi"/>
          <w:color w:val="000000"/>
          <w:sz w:val="22"/>
          <w:szCs w:val="22"/>
          <w:lang w:eastAsia="en-US"/>
        </w:rPr>
        <w:tab/>
        <w:t>Produkcja pozostałych pojazdów samochodowych, z wyłączeniem motocykli.</w:t>
      </w:r>
    </w:p>
    <w:p w:rsidR="000A4722" w:rsidRPr="003E61CA" w:rsidRDefault="000A4722" w:rsidP="00123EE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E61CA">
        <w:rPr>
          <w:rFonts w:eastAsiaTheme="minorHAnsi"/>
          <w:color w:val="000000"/>
          <w:sz w:val="22"/>
          <w:szCs w:val="22"/>
          <w:lang w:eastAsia="en-US"/>
        </w:rPr>
        <w:t>PKD   29.20.Z</w:t>
      </w:r>
      <w:r w:rsidRPr="003E61CA">
        <w:rPr>
          <w:rFonts w:eastAsiaTheme="minorHAnsi"/>
          <w:color w:val="000000"/>
          <w:sz w:val="22"/>
          <w:szCs w:val="22"/>
          <w:lang w:eastAsia="en-US"/>
        </w:rPr>
        <w:tab/>
        <w:t>Produkcja nadwozi do pojazdów silnikowych; produkcja przyczep</w:t>
      </w:r>
      <w:r w:rsidR="009636F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3E61CA">
        <w:rPr>
          <w:rFonts w:eastAsiaTheme="minorHAnsi"/>
          <w:color w:val="000000"/>
          <w:sz w:val="22"/>
          <w:szCs w:val="22"/>
          <w:lang w:eastAsia="en-US"/>
        </w:rPr>
        <w:t xml:space="preserve">i naczep. </w:t>
      </w:r>
    </w:p>
    <w:p w:rsidR="009636F7" w:rsidRDefault="000A4722" w:rsidP="00123EE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E61CA">
        <w:rPr>
          <w:rFonts w:eastAsiaTheme="minorHAnsi"/>
          <w:color w:val="000000"/>
          <w:sz w:val="22"/>
          <w:szCs w:val="22"/>
          <w:lang w:eastAsia="en-US"/>
        </w:rPr>
        <w:t xml:space="preserve">PKD </w:t>
      </w:r>
      <w:r w:rsidR="00FC650B" w:rsidRPr="003E61CA">
        <w:rPr>
          <w:rFonts w:eastAsiaTheme="minorHAnsi"/>
          <w:color w:val="000000"/>
          <w:sz w:val="22"/>
          <w:szCs w:val="22"/>
          <w:lang w:eastAsia="en-US"/>
        </w:rPr>
        <w:t xml:space="preserve">  </w:t>
      </w:r>
      <w:r w:rsidRPr="003E61CA">
        <w:rPr>
          <w:rFonts w:eastAsiaTheme="minorHAnsi"/>
          <w:color w:val="000000"/>
          <w:sz w:val="22"/>
          <w:szCs w:val="22"/>
          <w:lang w:eastAsia="en-US"/>
        </w:rPr>
        <w:t>29.31.Z</w:t>
      </w:r>
      <w:r w:rsidRPr="003E61CA">
        <w:rPr>
          <w:rFonts w:eastAsiaTheme="minorHAnsi"/>
          <w:color w:val="000000"/>
          <w:sz w:val="22"/>
          <w:szCs w:val="22"/>
          <w:lang w:eastAsia="en-US"/>
        </w:rPr>
        <w:tab/>
        <w:t>Produkcja wyposażenia elektryczneg</w:t>
      </w:r>
      <w:r w:rsidR="009636F7">
        <w:rPr>
          <w:rFonts w:eastAsiaTheme="minorHAnsi"/>
          <w:color w:val="000000"/>
          <w:sz w:val="22"/>
          <w:szCs w:val="22"/>
          <w:lang w:eastAsia="en-US"/>
        </w:rPr>
        <w:t>o i elektronicznego do pojazdów</w:t>
      </w:r>
    </w:p>
    <w:p w:rsidR="000A4722" w:rsidRPr="003E61CA" w:rsidRDefault="009636F7" w:rsidP="009636F7">
      <w:pPr>
        <w:pStyle w:val="Akapitzlist"/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</w:t>
      </w:r>
      <w:r w:rsidR="000A4722" w:rsidRPr="003E61CA">
        <w:rPr>
          <w:rFonts w:eastAsiaTheme="minorHAnsi"/>
          <w:color w:val="000000"/>
          <w:sz w:val="22"/>
          <w:szCs w:val="22"/>
          <w:lang w:eastAsia="en-US"/>
        </w:rPr>
        <w:t xml:space="preserve">silnikowych. </w:t>
      </w:r>
    </w:p>
    <w:p w:rsidR="009636F7" w:rsidRDefault="000A4722" w:rsidP="00123EE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424EE">
        <w:rPr>
          <w:rFonts w:eastAsiaTheme="minorHAnsi"/>
          <w:color w:val="000000"/>
          <w:sz w:val="22"/>
          <w:szCs w:val="22"/>
          <w:lang w:eastAsia="en-US"/>
        </w:rPr>
        <w:t xml:space="preserve">PKD </w:t>
      </w:r>
      <w:r w:rsidR="00FC650B" w:rsidRPr="00C424EE">
        <w:rPr>
          <w:rFonts w:eastAsiaTheme="minorHAnsi"/>
          <w:color w:val="000000"/>
          <w:sz w:val="22"/>
          <w:szCs w:val="22"/>
          <w:lang w:eastAsia="en-US"/>
        </w:rPr>
        <w:t xml:space="preserve">  </w:t>
      </w:r>
      <w:r w:rsidRPr="00C424EE">
        <w:rPr>
          <w:rFonts w:eastAsiaTheme="minorHAnsi"/>
          <w:color w:val="000000"/>
          <w:sz w:val="22"/>
          <w:szCs w:val="22"/>
          <w:lang w:eastAsia="en-US"/>
        </w:rPr>
        <w:t>29.32.Z</w:t>
      </w:r>
      <w:r w:rsidRPr="00C424EE">
        <w:rPr>
          <w:rFonts w:eastAsiaTheme="minorHAnsi"/>
          <w:color w:val="000000"/>
          <w:sz w:val="22"/>
          <w:szCs w:val="22"/>
          <w:lang w:eastAsia="en-US"/>
        </w:rPr>
        <w:tab/>
        <w:t>Produkcja pozostałych części i akces</w:t>
      </w:r>
      <w:r w:rsidR="009636F7">
        <w:rPr>
          <w:rFonts w:eastAsiaTheme="minorHAnsi"/>
          <w:color w:val="000000"/>
          <w:sz w:val="22"/>
          <w:szCs w:val="22"/>
          <w:lang w:eastAsia="en-US"/>
        </w:rPr>
        <w:t xml:space="preserve">oriów do pojazdów silnikowych,  </w:t>
      </w:r>
    </w:p>
    <w:p w:rsidR="000A4722" w:rsidRPr="00C424EE" w:rsidRDefault="000A4722" w:rsidP="009636F7">
      <w:pPr>
        <w:pStyle w:val="Akapitzlist"/>
        <w:autoSpaceDE w:val="0"/>
        <w:autoSpaceDN w:val="0"/>
        <w:adjustRightInd w:val="0"/>
        <w:ind w:left="1428" w:firstLine="69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424EE">
        <w:rPr>
          <w:rFonts w:eastAsiaTheme="minorHAnsi"/>
          <w:color w:val="000000"/>
          <w:sz w:val="22"/>
          <w:szCs w:val="22"/>
          <w:lang w:eastAsia="en-US"/>
        </w:rPr>
        <w:t xml:space="preserve">z wyłączeniem motocykli. </w:t>
      </w:r>
    </w:p>
    <w:p w:rsidR="00BD77D0" w:rsidRDefault="00BD77D0" w:rsidP="00B97F36">
      <w:pPr>
        <w:ind w:left="1985" w:hanging="1985"/>
        <w:jc w:val="both"/>
        <w:rPr>
          <w:rFonts w:ascii="Times New Roman" w:hAnsi="Times New Roman" w:cs="Times New Roman"/>
          <w:b/>
          <w:color w:val="0000CC"/>
          <w:sz w:val="22"/>
          <w:szCs w:val="22"/>
        </w:rPr>
      </w:pPr>
    </w:p>
    <w:p w:rsidR="00617735" w:rsidRDefault="00617735" w:rsidP="00123EE2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17735">
        <w:rPr>
          <w:rFonts w:eastAsiaTheme="minorHAnsi"/>
          <w:color w:val="000000"/>
          <w:sz w:val="22"/>
          <w:szCs w:val="22"/>
          <w:lang w:eastAsia="en-US"/>
        </w:rPr>
        <w:t xml:space="preserve">Celem priorytetu jest dofinansowanie specjalistycznych szkoleń technicznych, które pozwolą nabyć nowe kwalifikacje osobom zatrudnionym w branży motoryzacyjnej przy produkcji pojazdów i ich komponentów. Szkolenia te mogą obejmować między innymi obszary dotyczące: budowy układów magazynowania energii (akumulatorów) stosowanych w pojazdach elektrycznych, budowę instalacji elektrycznej pojazdów niski i zeroemisyjnych, technologie napędów wodorowych, uzyskanie uprawnień SEP do 1 </w:t>
      </w:r>
      <w:proofErr w:type="spellStart"/>
      <w:r w:rsidRPr="00617735">
        <w:rPr>
          <w:rFonts w:eastAsiaTheme="minorHAnsi"/>
          <w:color w:val="000000"/>
          <w:sz w:val="22"/>
          <w:szCs w:val="22"/>
          <w:lang w:eastAsia="en-US"/>
        </w:rPr>
        <w:t>kv</w:t>
      </w:r>
      <w:proofErr w:type="spellEnd"/>
      <w:r w:rsidRPr="00617735">
        <w:rPr>
          <w:rFonts w:eastAsiaTheme="minorHAnsi"/>
          <w:color w:val="000000"/>
          <w:sz w:val="22"/>
          <w:szCs w:val="22"/>
          <w:lang w:eastAsia="en-US"/>
        </w:rPr>
        <w:t xml:space="preserve">, urządzeń elektronicznych stosowanych w pojazdach zeroemisyjnych. </w:t>
      </w:r>
    </w:p>
    <w:p w:rsidR="00CA71B0" w:rsidRDefault="00CA71B0" w:rsidP="00CA71B0">
      <w:pPr>
        <w:pStyle w:val="Akapitzlist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617735" w:rsidRPr="00617735" w:rsidRDefault="00617735" w:rsidP="00123EE2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17735">
        <w:rPr>
          <w:rFonts w:eastAsiaTheme="minorHAnsi"/>
          <w:color w:val="000000"/>
          <w:sz w:val="22"/>
          <w:szCs w:val="22"/>
          <w:lang w:eastAsia="en-US"/>
        </w:rPr>
        <w:t xml:space="preserve">W przypadku serwisów i zakładów naprawczych w ramach priorytetu przewiduje się dofinansowanie m.in. specjalistycznych szkoleń technicznych w zakresie serwisowania i obsługi samochodów elektrycznych dla mechaników obsługujących i naprawiających dotychczas tradycyjne pojazdy spalinowe, uzyskanie uprawnień SEP do 1 </w:t>
      </w:r>
      <w:proofErr w:type="spellStart"/>
      <w:r w:rsidRPr="00617735">
        <w:rPr>
          <w:rFonts w:eastAsiaTheme="minorHAnsi"/>
          <w:color w:val="000000"/>
          <w:sz w:val="22"/>
          <w:szCs w:val="22"/>
          <w:lang w:eastAsia="en-US"/>
        </w:rPr>
        <w:t>kv</w:t>
      </w:r>
      <w:proofErr w:type="spellEnd"/>
      <w:r w:rsidRPr="00617735">
        <w:rPr>
          <w:rFonts w:eastAsiaTheme="minorHAnsi"/>
          <w:color w:val="000000"/>
          <w:sz w:val="22"/>
          <w:szCs w:val="22"/>
          <w:lang w:eastAsia="en-US"/>
        </w:rPr>
        <w:t>, które są niezbędne do wykonywania prac przy wysokonapięciowej instalacji elektrycznej pojazdów.</w:t>
      </w:r>
    </w:p>
    <w:p w:rsidR="00617735" w:rsidRDefault="00617735" w:rsidP="000A4722">
      <w:pPr>
        <w:ind w:firstLine="426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0A4722" w:rsidRDefault="000A4722" w:rsidP="000A4722">
      <w:pPr>
        <w:ind w:firstLine="426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0F6ADE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Warunkiem dostępu do niniejszego priorytetu jest posiadanie odpowiedniego kodu PKD oraz </w:t>
      </w:r>
      <w:r w:rsidRPr="000F6ADE">
        <w:rPr>
          <w:rFonts w:ascii="Times New Roman" w:eastAsiaTheme="minorHAnsi" w:hAnsi="Times New Roman" w:cs="Times New Roman"/>
          <w:b/>
          <w:color w:val="000000"/>
          <w:sz w:val="22"/>
          <w:szCs w:val="22"/>
          <w:u w:val="single"/>
          <w:lang w:eastAsia="en-US"/>
        </w:rPr>
        <w:t>zawa</w:t>
      </w:r>
      <w:r>
        <w:rPr>
          <w:rFonts w:ascii="Times New Roman" w:eastAsiaTheme="minorHAnsi" w:hAnsi="Times New Roman" w:cs="Times New Roman"/>
          <w:b/>
          <w:color w:val="000000"/>
          <w:sz w:val="22"/>
          <w:szCs w:val="22"/>
          <w:u w:val="single"/>
          <w:lang w:eastAsia="en-US"/>
        </w:rPr>
        <w:t xml:space="preserve">rte </w:t>
      </w:r>
      <w:r w:rsidRPr="000F6ADE">
        <w:rPr>
          <w:rFonts w:ascii="Times New Roman" w:eastAsiaTheme="minorHAnsi" w:hAnsi="Times New Roman" w:cs="Times New Roman"/>
          <w:b/>
          <w:color w:val="000000"/>
          <w:sz w:val="22"/>
          <w:szCs w:val="22"/>
          <w:u w:val="single"/>
          <w:lang w:eastAsia="en-US"/>
        </w:rPr>
        <w:t>we wniosku o dofinansowanie wiarygodne uzasadnienie</w:t>
      </w:r>
      <w:r>
        <w:rPr>
          <w:rFonts w:ascii="Times New Roman" w:eastAsiaTheme="minorHAnsi" w:hAnsi="Times New Roman" w:cs="Times New Roman"/>
          <w:b/>
          <w:color w:val="000000"/>
          <w:sz w:val="22"/>
          <w:szCs w:val="22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konieczności nabycia nowych </w:t>
      </w:r>
      <w:r w:rsidR="00617735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kwalifikacji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.</w:t>
      </w:r>
    </w:p>
    <w:p w:rsidR="00F93B5F" w:rsidRPr="000A4722" w:rsidRDefault="00F93B5F" w:rsidP="000A4722">
      <w:pPr>
        <w:ind w:firstLine="426"/>
        <w:jc w:val="both"/>
        <w:rPr>
          <w:rFonts w:ascii="Times New Roman" w:hAnsi="Times New Roman" w:cs="Times New Roman"/>
          <w:color w:val="0000CC"/>
          <w:sz w:val="22"/>
          <w:szCs w:val="22"/>
        </w:rPr>
      </w:pPr>
    </w:p>
    <w:p w:rsidR="00F93B5F" w:rsidRPr="001B4230" w:rsidRDefault="00F93B5F" w:rsidP="00F93B5F">
      <w:pPr>
        <w:pStyle w:val="Akapitzlist"/>
        <w:numPr>
          <w:ilvl w:val="0"/>
          <w:numId w:val="7"/>
        </w:numPr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F93B5F">
        <w:rPr>
          <w:bCs/>
          <w:color w:val="000000" w:themeColor="text1"/>
          <w:sz w:val="22"/>
          <w:szCs w:val="22"/>
        </w:rPr>
        <w:t xml:space="preserve">W celu wykazania </w:t>
      </w:r>
      <w:r>
        <w:rPr>
          <w:bCs/>
          <w:sz w:val="22"/>
          <w:szCs w:val="22"/>
        </w:rPr>
        <w:t>spełnienia</w:t>
      </w:r>
      <w:r w:rsidRPr="00F93B5F">
        <w:rPr>
          <w:bCs/>
          <w:sz w:val="22"/>
          <w:szCs w:val="22"/>
        </w:rPr>
        <w:t xml:space="preserve"> priorytetu nr </w:t>
      </w:r>
      <w:r>
        <w:rPr>
          <w:bCs/>
          <w:sz w:val="22"/>
          <w:szCs w:val="22"/>
        </w:rPr>
        <w:t>5</w:t>
      </w:r>
      <w:r w:rsidRPr="00F93B5F">
        <w:rPr>
          <w:bCs/>
          <w:sz w:val="22"/>
          <w:szCs w:val="22"/>
        </w:rPr>
        <w:t xml:space="preserve"> należy załączyć wypełniony dokument stanowiący</w:t>
      </w:r>
      <w:r>
        <w:rPr>
          <w:b/>
          <w:sz w:val="22"/>
          <w:szCs w:val="22"/>
        </w:rPr>
        <w:t xml:space="preserve"> Załącznik nr E do wniosku.</w:t>
      </w:r>
    </w:p>
    <w:p w:rsidR="000A4722" w:rsidRDefault="000A4722" w:rsidP="00B97F36">
      <w:pPr>
        <w:ind w:left="1985" w:hanging="1985"/>
        <w:jc w:val="both"/>
        <w:rPr>
          <w:rFonts w:ascii="Times New Roman" w:hAnsi="Times New Roman" w:cs="Times New Roman"/>
          <w:b/>
          <w:color w:val="0000CC"/>
          <w:sz w:val="22"/>
          <w:szCs w:val="22"/>
        </w:rPr>
      </w:pPr>
    </w:p>
    <w:p w:rsidR="001D591E" w:rsidRDefault="0036101E" w:rsidP="00A516B6">
      <w:pPr>
        <w:ind w:left="2268" w:hanging="2268"/>
        <w:contextualSpacing/>
        <w:jc w:val="both"/>
        <w:rPr>
          <w:rFonts w:ascii="Times New Roman" w:hAnsi="Times New Roman" w:cs="Times New Roman"/>
          <w:b/>
          <w:color w:val="0000CC"/>
          <w:sz w:val="22"/>
          <w:szCs w:val="22"/>
        </w:rPr>
      </w:pPr>
      <w:r w:rsidRPr="00CD72A0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PRIORYTET nr </w:t>
      </w:r>
      <w:r w:rsidR="00513C5B">
        <w:rPr>
          <w:rFonts w:ascii="Times New Roman" w:hAnsi="Times New Roman" w:cs="Times New Roman"/>
          <w:b/>
          <w:color w:val="0000CC"/>
          <w:sz w:val="22"/>
          <w:szCs w:val="22"/>
        </w:rPr>
        <w:t>6</w:t>
      </w:r>
      <w:r w:rsidRPr="00CD72A0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</w:t>
      </w:r>
    </w:p>
    <w:p w:rsidR="00A516B6" w:rsidRPr="00A516B6" w:rsidRDefault="00A516B6" w:rsidP="00A516B6">
      <w:pPr>
        <w:ind w:left="2268" w:hanging="226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516B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wparcie </w:t>
      </w:r>
      <w:r w:rsidRPr="00A516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wsparcie kształcenia ustawicznego osób po 45 roku życia.</w:t>
      </w:r>
    </w:p>
    <w:p w:rsidR="00A516B6" w:rsidRPr="00A516B6" w:rsidRDefault="00A516B6" w:rsidP="00A516B6">
      <w:pPr>
        <w:ind w:left="1985" w:hanging="1985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A516B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A516B6" w:rsidRDefault="00A516B6" w:rsidP="00123EE2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516B6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W ramach niniejszego priorytetu środki KFS będą mogły sfinansować kształcenie ustawiczne osób wyłącznie w wieku powyżej 45 roku życia (zarówno pracodawców jak i pracowników). </w:t>
      </w:r>
    </w:p>
    <w:p w:rsidR="00A516B6" w:rsidRPr="00A516B6" w:rsidRDefault="00A516B6" w:rsidP="00A516B6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A516B6" w:rsidRDefault="00A516B6" w:rsidP="00123EE2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516B6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Decyduje wiek osoby, która skorzysta z kształcenia ustawicznego, w momencie składania przez pracodawcę wniosku o dofinansowanie w powiatowym urzędzie pracy. </w:t>
      </w:r>
    </w:p>
    <w:p w:rsidR="00A516B6" w:rsidRPr="00A516B6" w:rsidRDefault="00A516B6" w:rsidP="00A516B6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A516B6" w:rsidRDefault="00A516B6" w:rsidP="00123EE2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516B6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Temat szkolenia/kursu nie jest narzucony z góry. W uzasadnieniu należy wykazać potrzebę nabycia umiejętności. </w:t>
      </w:r>
    </w:p>
    <w:p w:rsidR="00F93B5F" w:rsidRDefault="00F93B5F" w:rsidP="00F93B5F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F93B5F" w:rsidRPr="001B4230" w:rsidRDefault="00F93B5F" w:rsidP="00F93B5F">
      <w:pPr>
        <w:pStyle w:val="Akapitzlist"/>
        <w:numPr>
          <w:ilvl w:val="0"/>
          <w:numId w:val="11"/>
        </w:numPr>
        <w:ind w:left="284" w:hanging="284"/>
        <w:jc w:val="both"/>
        <w:rPr>
          <w:b/>
          <w:color w:val="000000" w:themeColor="text1"/>
          <w:sz w:val="22"/>
          <w:szCs w:val="22"/>
        </w:rPr>
      </w:pPr>
      <w:r w:rsidRPr="00F93B5F">
        <w:rPr>
          <w:bCs/>
          <w:color w:val="000000" w:themeColor="text1"/>
          <w:sz w:val="22"/>
          <w:szCs w:val="22"/>
        </w:rPr>
        <w:t xml:space="preserve">W celu wykazania </w:t>
      </w:r>
      <w:r w:rsidRPr="00F93B5F">
        <w:rPr>
          <w:bCs/>
          <w:sz w:val="22"/>
          <w:szCs w:val="22"/>
        </w:rPr>
        <w:t>spełnieni</w:t>
      </w:r>
      <w:r>
        <w:rPr>
          <w:bCs/>
          <w:sz w:val="22"/>
          <w:szCs w:val="22"/>
        </w:rPr>
        <w:t>a</w:t>
      </w:r>
      <w:r w:rsidRPr="00F93B5F">
        <w:rPr>
          <w:bCs/>
          <w:sz w:val="22"/>
          <w:szCs w:val="22"/>
        </w:rPr>
        <w:t xml:space="preserve"> priorytetu nr </w:t>
      </w:r>
      <w:r>
        <w:rPr>
          <w:bCs/>
          <w:sz w:val="22"/>
          <w:szCs w:val="22"/>
        </w:rPr>
        <w:t>6</w:t>
      </w:r>
      <w:r w:rsidRPr="00F93B5F">
        <w:rPr>
          <w:bCs/>
          <w:sz w:val="22"/>
          <w:szCs w:val="22"/>
        </w:rPr>
        <w:t xml:space="preserve"> należy załączyć wypełniony dokument stanowiący</w:t>
      </w:r>
      <w:r>
        <w:rPr>
          <w:b/>
          <w:sz w:val="22"/>
          <w:szCs w:val="22"/>
        </w:rPr>
        <w:t xml:space="preserve"> Załącznik nr F do wniosku.</w:t>
      </w:r>
    </w:p>
    <w:p w:rsidR="001D591E" w:rsidRDefault="001D591E" w:rsidP="00A516B6">
      <w:pPr>
        <w:ind w:left="2127" w:hanging="2127"/>
        <w:contextualSpacing/>
        <w:jc w:val="both"/>
        <w:rPr>
          <w:rFonts w:ascii="Times New Roman" w:hAnsi="Times New Roman" w:cs="Times New Roman"/>
          <w:b/>
          <w:color w:val="0000CC"/>
          <w:sz w:val="22"/>
          <w:szCs w:val="22"/>
        </w:rPr>
      </w:pPr>
    </w:p>
    <w:p w:rsidR="001D591E" w:rsidRDefault="00A516B6" w:rsidP="00A516B6">
      <w:pPr>
        <w:ind w:left="2127" w:hanging="2127"/>
        <w:contextualSpacing/>
        <w:jc w:val="both"/>
        <w:rPr>
          <w:rFonts w:ascii="Times New Roman" w:hAnsi="Times New Roman" w:cs="Times New Roman"/>
          <w:b/>
          <w:color w:val="0000CC"/>
          <w:sz w:val="22"/>
          <w:szCs w:val="22"/>
        </w:rPr>
      </w:pPr>
      <w:r w:rsidRPr="00CD72A0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PRIORYTET nr </w:t>
      </w:r>
      <w:r>
        <w:rPr>
          <w:rFonts w:ascii="Times New Roman" w:hAnsi="Times New Roman" w:cs="Times New Roman"/>
          <w:b/>
          <w:color w:val="0000CC"/>
          <w:sz w:val="22"/>
          <w:szCs w:val="22"/>
        </w:rPr>
        <w:t>7</w:t>
      </w:r>
      <w:r w:rsidRPr="00CD72A0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</w:t>
      </w:r>
    </w:p>
    <w:p w:rsidR="00B97F36" w:rsidRDefault="00B97F36" w:rsidP="001D591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849">
        <w:rPr>
          <w:rFonts w:ascii="Times New Roman" w:hAnsi="Times New Roman" w:cs="Times New Roman"/>
          <w:b/>
          <w:bCs/>
          <w:sz w:val="24"/>
          <w:szCs w:val="24"/>
        </w:rPr>
        <w:t>wsparcie kształcenia ustawicznego skierowane do pracodawców zatrudniających cudzoziemców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7F36" w:rsidRDefault="00B97F36" w:rsidP="00B97F3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B97F36" w:rsidRDefault="00B97F36" w:rsidP="00123EE2">
      <w:pPr>
        <w:pStyle w:val="Akapitzlist"/>
        <w:numPr>
          <w:ilvl w:val="0"/>
          <w:numId w:val="9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1B4230">
        <w:rPr>
          <w:color w:val="000000" w:themeColor="text1"/>
          <w:sz w:val="22"/>
          <w:szCs w:val="22"/>
        </w:rPr>
        <w:t xml:space="preserve">W ramach tego priorytetu mogą być finansowane szkolenia zarówno cudzoziemców jak i polskich pracowników (to samo dotyczy pracodawców), które adresują </w:t>
      </w:r>
      <w:r w:rsidRPr="001B4230">
        <w:rPr>
          <w:b/>
          <w:color w:val="000000" w:themeColor="text1"/>
          <w:sz w:val="22"/>
          <w:szCs w:val="22"/>
          <w:u w:val="single"/>
        </w:rPr>
        <w:t>specyficzne potrzeby</w:t>
      </w:r>
      <w:r w:rsidRPr="001B4230">
        <w:rPr>
          <w:color w:val="000000" w:themeColor="text1"/>
          <w:sz w:val="22"/>
          <w:szCs w:val="22"/>
        </w:rPr>
        <w:t xml:space="preserve">, jakie mają pracownicy cudzoziemscy i pracodawcy ich zatrudniający. Wśród </w:t>
      </w:r>
      <w:r w:rsidRPr="001B4230">
        <w:rPr>
          <w:b/>
          <w:color w:val="000000" w:themeColor="text1"/>
          <w:sz w:val="22"/>
          <w:szCs w:val="22"/>
          <w:u w:val="single"/>
        </w:rPr>
        <w:t>specyficznych potrzeb pracowników cudzoziemskich wskazać można w szczególności</w:t>
      </w:r>
      <w:r w:rsidRPr="001B4230">
        <w:rPr>
          <w:color w:val="000000" w:themeColor="text1"/>
          <w:sz w:val="22"/>
          <w:szCs w:val="22"/>
        </w:rPr>
        <w:t>:</w:t>
      </w:r>
    </w:p>
    <w:p w:rsidR="00FE0B53" w:rsidRPr="001B4230" w:rsidRDefault="00FE0B53" w:rsidP="00FE0B53">
      <w:pPr>
        <w:pStyle w:val="Akapitzlist"/>
        <w:ind w:left="426"/>
        <w:jc w:val="both"/>
        <w:rPr>
          <w:color w:val="000000" w:themeColor="text1"/>
          <w:sz w:val="22"/>
          <w:szCs w:val="22"/>
        </w:rPr>
      </w:pPr>
    </w:p>
    <w:p w:rsidR="00B97F36" w:rsidRPr="001B4230" w:rsidRDefault="00B97F36" w:rsidP="00123EE2">
      <w:pPr>
        <w:pStyle w:val="Akapitzlist"/>
        <w:numPr>
          <w:ilvl w:val="0"/>
          <w:numId w:val="8"/>
        </w:numPr>
        <w:ind w:left="709" w:hanging="283"/>
        <w:jc w:val="both"/>
        <w:rPr>
          <w:color w:val="000000" w:themeColor="text1"/>
          <w:sz w:val="22"/>
          <w:szCs w:val="22"/>
        </w:rPr>
      </w:pPr>
      <w:r w:rsidRPr="001B4230">
        <w:rPr>
          <w:color w:val="000000" w:themeColor="text1"/>
          <w:sz w:val="22"/>
          <w:szCs w:val="22"/>
        </w:rPr>
        <w:t>doskonalenie znajomości języka polskiego oraz innych niezbędnych do pracy języków, szczególnie w kontekście słownictwa specyficznego dla danego zawodu</w:t>
      </w:r>
      <w:r>
        <w:rPr>
          <w:color w:val="000000" w:themeColor="text1"/>
          <w:sz w:val="22"/>
          <w:szCs w:val="22"/>
        </w:rPr>
        <w:t xml:space="preserve"> </w:t>
      </w:r>
      <w:r w:rsidRPr="001B4230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 xml:space="preserve"> </w:t>
      </w:r>
      <w:r w:rsidRPr="001B4230">
        <w:rPr>
          <w:color w:val="000000" w:themeColor="text1"/>
          <w:sz w:val="22"/>
          <w:szCs w:val="22"/>
        </w:rPr>
        <w:t>branży;</w:t>
      </w:r>
    </w:p>
    <w:p w:rsidR="00B97F36" w:rsidRPr="001B4230" w:rsidRDefault="00B97F36" w:rsidP="00123EE2">
      <w:pPr>
        <w:pStyle w:val="Akapitzlist"/>
        <w:numPr>
          <w:ilvl w:val="0"/>
          <w:numId w:val="8"/>
        </w:numPr>
        <w:ind w:left="709" w:hanging="283"/>
        <w:jc w:val="both"/>
        <w:rPr>
          <w:color w:val="000000" w:themeColor="text1"/>
          <w:sz w:val="22"/>
          <w:szCs w:val="22"/>
        </w:rPr>
      </w:pPr>
      <w:r w:rsidRPr="001B4230">
        <w:rPr>
          <w:color w:val="000000" w:themeColor="text1"/>
          <w:sz w:val="22"/>
          <w:szCs w:val="22"/>
        </w:rPr>
        <w:t>doskonalenie wiedzy z zakresu specyfiki polskich i unijnych regulacji dotyczących wykonywania określonego zawodu;</w:t>
      </w:r>
    </w:p>
    <w:p w:rsidR="00B97F36" w:rsidRPr="001B4230" w:rsidRDefault="00B97F36" w:rsidP="00123EE2">
      <w:pPr>
        <w:pStyle w:val="Akapitzlist"/>
        <w:numPr>
          <w:ilvl w:val="0"/>
          <w:numId w:val="8"/>
        </w:numPr>
        <w:ind w:left="709" w:hanging="283"/>
        <w:jc w:val="both"/>
        <w:rPr>
          <w:color w:val="000000" w:themeColor="text1"/>
          <w:sz w:val="22"/>
          <w:szCs w:val="22"/>
        </w:rPr>
      </w:pPr>
      <w:r w:rsidRPr="001B4230">
        <w:rPr>
          <w:color w:val="000000" w:themeColor="text1"/>
          <w:sz w:val="22"/>
          <w:szCs w:val="22"/>
        </w:rPr>
        <w:t>ułatwienie rozwijania i uznawania w Polsce kwalifikacji nabytych w innym kraju;</w:t>
      </w:r>
    </w:p>
    <w:p w:rsidR="00B97F36" w:rsidRPr="001B4230" w:rsidRDefault="00B97F36" w:rsidP="00123EE2">
      <w:pPr>
        <w:pStyle w:val="Akapitzlist"/>
        <w:numPr>
          <w:ilvl w:val="0"/>
          <w:numId w:val="8"/>
        </w:numPr>
        <w:ind w:left="709" w:hanging="283"/>
        <w:jc w:val="both"/>
        <w:rPr>
          <w:color w:val="000000" w:themeColor="text1"/>
          <w:sz w:val="22"/>
          <w:szCs w:val="22"/>
        </w:rPr>
      </w:pPr>
      <w:r w:rsidRPr="001B4230">
        <w:rPr>
          <w:color w:val="000000" w:themeColor="text1"/>
          <w:sz w:val="22"/>
          <w:szCs w:val="22"/>
        </w:rPr>
        <w:t>rozwój miękkich kompetencji, w tym komunikacyjnych uwzględniających konieczność dostosowania się do kultury organizacyjnej polskich przedsiębiorców i innych podmiotów, zatrudniających cudzoziemców.</w:t>
      </w:r>
    </w:p>
    <w:p w:rsidR="00B97F36" w:rsidRDefault="00B97F36" w:rsidP="00B97F36">
      <w:pPr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B4230">
        <w:rPr>
          <w:rFonts w:ascii="Times New Roman" w:hAnsi="Times New Roman" w:cs="Times New Roman"/>
          <w:color w:val="000000" w:themeColor="text1"/>
          <w:sz w:val="22"/>
          <w:szCs w:val="22"/>
        </w:rPr>
        <w:t>Powyższa lista nie jest katalogiem zamkniętym i każdy pracodawca może określić własną listę potrzeb.</w:t>
      </w:r>
    </w:p>
    <w:p w:rsidR="00FE0B53" w:rsidRPr="001B4230" w:rsidRDefault="00FE0B53" w:rsidP="00B97F36">
      <w:pPr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97F36" w:rsidRDefault="00B97F36" w:rsidP="00123EE2">
      <w:pPr>
        <w:pStyle w:val="Akapitzlist"/>
        <w:numPr>
          <w:ilvl w:val="0"/>
          <w:numId w:val="9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1B4230">
        <w:rPr>
          <w:color w:val="000000" w:themeColor="text1"/>
          <w:sz w:val="22"/>
          <w:szCs w:val="22"/>
        </w:rPr>
        <w:t xml:space="preserve">Ze szkoleń w ramach tego priorytetu mogą korzystać również </w:t>
      </w:r>
      <w:r w:rsidRPr="001B4230">
        <w:rPr>
          <w:b/>
          <w:color w:val="000000" w:themeColor="text1"/>
          <w:sz w:val="22"/>
          <w:szCs w:val="22"/>
          <w:u w:val="single"/>
        </w:rPr>
        <w:t xml:space="preserve">pracodawcy i pracownicy </w:t>
      </w:r>
      <w:r w:rsidRPr="001B4230">
        <w:rPr>
          <w:b/>
          <w:color w:val="000000" w:themeColor="text1"/>
          <w:sz w:val="22"/>
          <w:szCs w:val="22"/>
          <w:u w:val="single"/>
        </w:rPr>
        <w:br/>
        <w:t>z polskim obywatelstwem</w:t>
      </w:r>
      <w:r w:rsidRPr="001B4230">
        <w:rPr>
          <w:color w:val="000000" w:themeColor="text1"/>
          <w:sz w:val="22"/>
          <w:szCs w:val="22"/>
        </w:rPr>
        <w:t xml:space="preserve"> o ile wykażą w uzasadnieniu wniosku, że szkolenie to ułatwi czy też umożliwi im pracę z zatrudnionymi bądź planowanymi do zatrudnienia w przyszłości cudzoziemcami</w:t>
      </w:r>
      <w:r>
        <w:rPr>
          <w:color w:val="000000" w:themeColor="text1"/>
          <w:sz w:val="22"/>
          <w:szCs w:val="22"/>
        </w:rPr>
        <w:t>.</w:t>
      </w:r>
    </w:p>
    <w:p w:rsidR="00F93B5F" w:rsidRDefault="00F93B5F" w:rsidP="00F93B5F">
      <w:pPr>
        <w:pStyle w:val="Akapitzlist"/>
        <w:ind w:left="426"/>
        <w:jc w:val="both"/>
        <w:rPr>
          <w:color w:val="000000" w:themeColor="text1"/>
          <w:sz w:val="22"/>
          <w:szCs w:val="22"/>
        </w:rPr>
      </w:pPr>
    </w:p>
    <w:p w:rsidR="00F93B5F" w:rsidRPr="001B4230" w:rsidRDefault="00F93B5F" w:rsidP="00F93B5F">
      <w:pPr>
        <w:pStyle w:val="Akapitzlist"/>
        <w:numPr>
          <w:ilvl w:val="0"/>
          <w:numId w:val="9"/>
        </w:numPr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F93B5F">
        <w:rPr>
          <w:bCs/>
          <w:color w:val="000000" w:themeColor="text1"/>
          <w:sz w:val="22"/>
          <w:szCs w:val="22"/>
        </w:rPr>
        <w:t xml:space="preserve">W celu wykazania </w:t>
      </w:r>
      <w:r w:rsidRPr="00F93B5F">
        <w:rPr>
          <w:bCs/>
          <w:sz w:val="22"/>
          <w:szCs w:val="22"/>
        </w:rPr>
        <w:t>spełnieni</w:t>
      </w:r>
      <w:r>
        <w:rPr>
          <w:bCs/>
          <w:sz w:val="22"/>
          <w:szCs w:val="22"/>
        </w:rPr>
        <w:t>a</w:t>
      </w:r>
      <w:r w:rsidRPr="00F93B5F">
        <w:rPr>
          <w:bCs/>
          <w:sz w:val="22"/>
          <w:szCs w:val="22"/>
        </w:rPr>
        <w:t xml:space="preserve"> priorytetu nr </w:t>
      </w:r>
      <w:r>
        <w:rPr>
          <w:bCs/>
          <w:sz w:val="22"/>
          <w:szCs w:val="22"/>
        </w:rPr>
        <w:t>7</w:t>
      </w:r>
      <w:r w:rsidRPr="00F93B5F">
        <w:rPr>
          <w:bCs/>
          <w:sz w:val="22"/>
          <w:szCs w:val="22"/>
        </w:rPr>
        <w:t xml:space="preserve"> należy załączyć wypełniony dokument stanowiący</w:t>
      </w:r>
      <w:r>
        <w:rPr>
          <w:b/>
          <w:sz w:val="22"/>
          <w:szCs w:val="22"/>
        </w:rPr>
        <w:t xml:space="preserve"> Załącznik nr G do wniosku.</w:t>
      </w:r>
    </w:p>
    <w:p w:rsidR="00B97F36" w:rsidRPr="001B4230" w:rsidRDefault="00B97F36" w:rsidP="00B97F36">
      <w:pPr>
        <w:tabs>
          <w:tab w:val="left" w:pos="284"/>
        </w:tabs>
        <w:ind w:left="1985" w:hanging="1985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1D591E" w:rsidRDefault="00A516B6" w:rsidP="000F388D">
      <w:pPr>
        <w:ind w:left="1985" w:hanging="1985"/>
        <w:contextualSpacing/>
        <w:jc w:val="both"/>
        <w:rPr>
          <w:rFonts w:ascii="Times New Roman" w:hAnsi="Times New Roman" w:cs="Times New Roman"/>
          <w:b/>
          <w:color w:val="0000CC"/>
          <w:sz w:val="22"/>
          <w:szCs w:val="22"/>
        </w:rPr>
      </w:pPr>
      <w:r w:rsidRPr="00CD72A0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PRIORYTET nr </w:t>
      </w:r>
      <w:r>
        <w:rPr>
          <w:rFonts w:ascii="Times New Roman" w:hAnsi="Times New Roman" w:cs="Times New Roman"/>
          <w:b/>
          <w:color w:val="0000CC"/>
          <w:sz w:val="22"/>
          <w:szCs w:val="22"/>
        </w:rPr>
        <w:t>8</w:t>
      </w:r>
      <w:r w:rsidRPr="00CD72A0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</w:t>
      </w:r>
    </w:p>
    <w:p w:rsidR="000F6ADE" w:rsidRDefault="00A516B6" w:rsidP="001D591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849">
        <w:rPr>
          <w:rFonts w:ascii="Times New Roman" w:hAnsi="Times New Roman" w:cs="Times New Roman"/>
          <w:b/>
          <w:bCs/>
          <w:sz w:val="24"/>
          <w:szCs w:val="24"/>
        </w:rPr>
        <w:t xml:space="preserve">wsparcie kształcenia ustawicznego </w:t>
      </w:r>
      <w:r>
        <w:rPr>
          <w:rFonts w:ascii="Times New Roman" w:hAnsi="Times New Roman" w:cs="Times New Roman"/>
          <w:b/>
          <w:bCs/>
          <w:sz w:val="24"/>
          <w:szCs w:val="24"/>
        </w:rPr>
        <w:t>w zakresie zarządzania finansami i zapobieganie sytuacjom kryzysowym w przedsiębiorstwach.</w:t>
      </w:r>
    </w:p>
    <w:p w:rsidR="00123EE2" w:rsidRPr="002705F3" w:rsidRDefault="00123EE2" w:rsidP="000F388D">
      <w:pPr>
        <w:ind w:left="1985" w:hanging="1985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06173D" w:rsidRDefault="0006173D" w:rsidP="00123EE2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F388D">
        <w:rPr>
          <w:rFonts w:eastAsiaTheme="minorHAnsi"/>
          <w:color w:val="000000"/>
          <w:sz w:val="22"/>
          <w:szCs w:val="22"/>
          <w:lang w:eastAsia="en-US"/>
        </w:rPr>
        <w:t xml:space="preserve">W ramach tego priorytetu mogą być finansowane szkolenia przede wszystkim dla właścicieli firm, kadry zarządzającej, menadżerów oraz pracowników realizujących zadania w obszarze zarządzanie i finansów. </w:t>
      </w:r>
      <w:r w:rsidR="008B6005">
        <w:rPr>
          <w:rFonts w:eastAsiaTheme="minorHAnsi"/>
          <w:color w:val="000000"/>
          <w:sz w:val="22"/>
          <w:szCs w:val="22"/>
          <w:lang w:eastAsia="en-US"/>
        </w:rPr>
        <w:t>W szczególności wspierane powinn</w:t>
      </w:r>
      <w:r w:rsidR="00CE1758">
        <w:rPr>
          <w:rFonts w:eastAsiaTheme="minorHAnsi"/>
          <w:color w:val="000000"/>
          <w:sz w:val="22"/>
          <w:szCs w:val="22"/>
          <w:lang w:eastAsia="en-US"/>
        </w:rPr>
        <w:t>y</w:t>
      </w:r>
      <w:r w:rsidR="008B6005">
        <w:rPr>
          <w:rFonts w:eastAsiaTheme="minorHAnsi"/>
          <w:color w:val="000000"/>
          <w:sz w:val="22"/>
          <w:szCs w:val="22"/>
          <w:lang w:eastAsia="en-US"/>
        </w:rPr>
        <w:t xml:space="preserve"> być </w:t>
      </w:r>
      <w:r w:rsidR="00CE1758">
        <w:rPr>
          <w:rFonts w:eastAsiaTheme="minorHAnsi"/>
          <w:color w:val="000000"/>
          <w:sz w:val="22"/>
          <w:szCs w:val="22"/>
          <w:lang w:eastAsia="en-US"/>
        </w:rPr>
        <w:t>szkolenia</w:t>
      </w:r>
      <w:r w:rsidR="008B6005">
        <w:rPr>
          <w:rFonts w:eastAsiaTheme="minorHAnsi"/>
          <w:color w:val="000000"/>
          <w:sz w:val="22"/>
          <w:szCs w:val="22"/>
          <w:lang w:eastAsia="en-US"/>
        </w:rPr>
        <w:t xml:space="preserve">, które dedykowane </w:t>
      </w:r>
      <w:r w:rsidR="00CE1758">
        <w:rPr>
          <w:rFonts w:eastAsiaTheme="minorHAnsi"/>
          <w:color w:val="000000"/>
          <w:sz w:val="22"/>
          <w:szCs w:val="22"/>
          <w:lang w:eastAsia="en-US"/>
        </w:rPr>
        <w:t>są</w:t>
      </w:r>
      <w:r w:rsidR="008B6005">
        <w:rPr>
          <w:rFonts w:eastAsiaTheme="minorHAnsi"/>
          <w:color w:val="000000"/>
          <w:sz w:val="22"/>
          <w:szCs w:val="22"/>
          <w:lang w:eastAsia="en-US"/>
        </w:rPr>
        <w:t xml:space="preserve"> dla danej branży i dotycz</w:t>
      </w:r>
      <w:r w:rsidR="00CE1758">
        <w:rPr>
          <w:rFonts w:eastAsiaTheme="minorHAnsi"/>
          <w:color w:val="000000"/>
          <w:sz w:val="22"/>
          <w:szCs w:val="22"/>
          <w:lang w:eastAsia="en-US"/>
        </w:rPr>
        <w:t>ą</w:t>
      </w:r>
      <w:r w:rsidR="008B6005">
        <w:rPr>
          <w:rFonts w:eastAsiaTheme="minorHAnsi"/>
          <w:color w:val="000000"/>
          <w:sz w:val="22"/>
          <w:szCs w:val="22"/>
          <w:lang w:eastAsia="en-US"/>
        </w:rPr>
        <w:t xml:space="preserve"> analizowania sytuacji finansowej, poz</w:t>
      </w:r>
      <w:r w:rsidR="00CE1758">
        <w:rPr>
          <w:rFonts w:eastAsiaTheme="minorHAnsi"/>
          <w:color w:val="000000"/>
          <w:sz w:val="22"/>
          <w:szCs w:val="22"/>
          <w:lang w:eastAsia="en-US"/>
        </w:rPr>
        <w:t xml:space="preserve">walają </w:t>
      </w:r>
      <w:r w:rsidR="008B6005">
        <w:rPr>
          <w:rFonts w:eastAsiaTheme="minorHAnsi"/>
          <w:color w:val="000000"/>
          <w:sz w:val="22"/>
          <w:szCs w:val="22"/>
          <w:lang w:eastAsia="en-US"/>
        </w:rPr>
        <w:t>na poznanie w praktyce narzędzi do controllingu i monitorowania kondycji danego przedsiębiorstw, podczas któr</w:t>
      </w:r>
      <w:r w:rsidR="00CE1758">
        <w:rPr>
          <w:rFonts w:eastAsiaTheme="minorHAnsi"/>
          <w:color w:val="000000"/>
          <w:sz w:val="22"/>
          <w:szCs w:val="22"/>
          <w:lang w:eastAsia="en-US"/>
        </w:rPr>
        <w:t>ych</w:t>
      </w:r>
      <w:r w:rsidR="008B6005">
        <w:rPr>
          <w:rFonts w:eastAsiaTheme="minorHAnsi"/>
          <w:color w:val="000000"/>
          <w:sz w:val="22"/>
          <w:szCs w:val="22"/>
          <w:lang w:eastAsia="en-US"/>
        </w:rPr>
        <w:t xml:space="preserve"> omówione zostaną przypadki odstępstw od przyjętych norm w zakresie prawidłowego zarządzania finansami, nakładami na inwestycje czy marketing, a także uczące pozyskiwania dodatkowych preferencyjnych źródeł finansowania lub restrukturyzacji zadłużenia.</w:t>
      </w:r>
    </w:p>
    <w:p w:rsidR="000F388D" w:rsidRPr="000F388D" w:rsidRDefault="000F388D" w:rsidP="000F388D">
      <w:pPr>
        <w:pStyle w:val="Akapitzlist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06173D" w:rsidRDefault="0006173D" w:rsidP="00123EE2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F388D">
        <w:rPr>
          <w:rFonts w:eastAsiaTheme="minorHAnsi"/>
          <w:color w:val="000000"/>
          <w:sz w:val="22"/>
          <w:szCs w:val="22"/>
          <w:lang w:eastAsia="en-US"/>
        </w:rPr>
        <w:t xml:space="preserve">Przykładowe tematy szkoleniowe (moduły) programów szkoleniowych z zakresu zarządzania finansami i zapobiegania sytuacjom kryzysowym w przedsiębiorstwach: </w:t>
      </w:r>
    </w:p>
    <w:p w:rsidR="00CA71B0" w:rsidRPr="00CA71B0" w:rsidRDefault="00CA71B0" w:rsidP="00CA71B0">
      <w:pPr>
        <w:pStyle w:val="Akapitzlist"/>
        <w:rPr>
          <w:rFonts w:eastAsiaTheme="minorHAnsi"/>
          <w:color w:val="000000"/>
          <w:sz w:val="22"/>
          <w:szCs w:val="22"/>
          <w:lang w:eastAsia="en-US"/>
        </w:rPr>
      </w:pPr>
    </w:p>
    <w:p w:rsidR="000F388D" w:rsidRPr="000F388D" w:rsidRDefault="0006173D" w:rsidP="00123EE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51"/>
        <w:ind w:left="709" w:hanging="283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0F388D">
        <w:rPr>
          <w:rFonts w:eastAsiaTheme="minorHAnsi"/>
          <w:b/>
          <w:color w:val="000000"/>
          <w:sz w:val="22"/>
          <w:szCs w:val="22"/>
          <w:lang w:eastAsia="en-US"/>
        </w:rPr>
        <w:t xml:space="preserve">Zarządzanie finansami: </w:t>
      </w:r>
    </w:p>
    <w:p w:rsidR="0006173D" w:rsidRPr="000F388D" w:rsidRDefault="0006173D" w:rsidP="00123EE2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51"/>
        <w:ind w:hanging="8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F388D">
        <w:rPr>
          <w:rFonts w:eastAsiaTheme="minorHAnsi"/>
          <w:color w:val="000000"/>
          <w:sz w:val="22"/>
          <w:szCs w:val="22"/>
          <w:lang w:eastAsia="en-US"/>
        </w:rPr>
        <w:t xml:space="preserve">Analiza finansowa i interpretacja sprawozdań finansowych. </w:t>
      </w:r>
    </w:p>
    <w:p w:rsidR="0006173D" w:rsidRDefault="0006173D" w:rsidP="00123EE2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51"/>
        <w:ind w:hanging="8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F388D">
        <w:rPr>
          <w:rFonts w:eastAsiaTheme="minorHAnsi"/>
          <w:color w:val="000000"/>
          <w:sz w:val="22"/>
          <w:szCs w:val="22"/>
          <w:lang w:eastAsia="en-US"/>
        </w:rPr>
        <w:t xml:space="preserve">Planowanie budżetu i kontrola kosztów. </w:t>
      </w:r>
    </w:p>
    <w:p w:rsidR="0006173D" w:rsidRPr="0006173D" w:rsidRDefault="000F388D" w:rsidP="00123EE2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51"/>
        <w:ind w:hanging="8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F388D">
        <w:rPr>
          <w:rFonts w:eastAsiaTheme="minorHAnsi"/>
          <w:color w:val="000000"/>
          <w:sz w:val="22"/>
          <w:szCs w:val="22"/>
          <w:lang w:eastAsia="en-US"/>
        </w:rPr>
        <w:t>S</w:t>
      </w:r>
      <w:r w:rsidR="0006173D" w:rsidRPr="0006173D">
        <w:rPr>
          <w:rFonts w:eastAsiaTheme="minorHAnsi"/>
          <w:color w:val="000000"/>
          <w:sz w:val="22"/>
          <w:szCs w:val="22"/>
          <w:lang w:eastAsia="en-US"/>
        </w:rPr>
        <w:t xml:space="preserve">kuteczne zarządzanie płynnością finansową. </w:t>
      </w:r>
    </w:p>
    <w:p w:rsidR="000F388D" w:rsidRDefault="0006173D" w:rsidP="00123EE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51"/>
        <w:ind w:left="709" w:hanging="283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F388D">
        <w:rPr>
          <w:rFonts w:eastAsiaTheme="minorHAnsi"/>
          <w:b/>
          <w:color w:val="000000"/>
          <w:sz w:val="22"/>
          <w:szCs w:val="22"/>
          <w:lang w:eastAsia="en-US"/>
        </w:rPr>
        <w:t>Zapobieganie sytuacjom kryzysowym:</w:t>
      </w:r>
      <w:r w:rsidRPr="000F388D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06173D" w:rsidRPr="000F388D" w:rsidRDefault="0006173D" w:rsidP="00123EE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51"/>
        <w:ind w:left="993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F388D">
        <w:rPr>
          <w:rFonts w:eastAsiaTheme="minorHAnsi"/>
          <w:color w:val="000000"/>
          <w:sz w:val="22"/>
          <w:szCs w:val="22"/>
          <w:lang w:eastAsia="en-US"/>
        </w:rPr>
        <w:t xml:space="preserve">Wczesne wykrywanie sygnałów ostrzegawczych. </w:t>
      </w:r>
    </w:p>
    <w:p w:rsidR="0006173D" w:rsidRPr="000F388D" w:rsidRDefault="0006173D" w:rsidP="00123EE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51"/>
        <w:ind w:left="993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F388D">
        <w:rPr>
          <w:rFonts w:eastAsiaTheme="minorHAnsi"/>
          <w:color w:val="000000"/>
          <w:sz w:val="22"/>
          <w:szCs w:val="22"/>
          <w:lang w:eastAsia="en-US"/>
        </w:rPr>
        <w:t xml:space="preserve">Ocena ryzyka i strategie jego minimalizacji. </w:t>
      </w:r>
    </w:p>
    <w:p w:rsidR="0006173D" w:rsidRPr="00D30A90" w:rsidRDefault="0006173D" w:rsidP="00123EE2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30A90">
        <w:rPr>
          <w:rFonts w:eastAsiaTheme="minorHAnsi"/>
          <w:color w:val="000000"/>
          <w:sz w:val="22"/>
          <w:szCs w:val="22"/>
          <w:lang w:eastAsia="en-US"/>
        </w:rPr>
        <w:t xml:space="preserve">Planowanie awaryjne i scenariusze kryzysowe. </w:t>
      </w:r>
    </w:p>
    <w:p w:rsidR="000F388D" w:rsidRPr="00D30A90" w:rsidRDefault="0006173D" w:rsidP="00123EE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1"/>
        <w:ind w:left="567" w:hanging="141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D30A90">
        <w:rPr>
          <w:rFonts w:eastAsiaTheme="minorHAnsi"/>
          <w:b/>
          <w:color w:val="000000"/>
          <w:sz w:val="22"/>
          <w:szCs w:val="22"/>
          <w:lang w:eastAsia="en-US"/>
        </w:rPr>
        <w:t xml:space="preserve">Komunikacja w sytuacjach kryzysowych: </w:t>
      </w:r>
    </w:p>
    <w:p w:rsidR="000F388D" w:rsidRPr="00D30A90" w:rsidRDefault="0006173D" w:rsidP="00123EE2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51"/>
        <w:ind w:hanging="7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30A90">
        <w:rPr>
          <w:rFonts w:eastAsiaTheme="minorHAnsi"/>
          <w:color w:val="000000"/>
          <w:sz w:val="22"/>
          <w:szCs w:val="22"/>
          <w:lang w:eastAsia="en-US"/>
        </w:rPr>
        <w:t xml:space="preserve">Skuteczna komunikacja z interesariuszami w trudnych sytuacjach. </w:t>
      </w:r>
    </w:p>
    <w:p w:rsidR="0006173D" w:rsidRPr="00D30A90" w:rsidRDefault="0006173D" w:rsidP="00123EE2">
      <w:pPr>
        <w:pStyle w:val="Akapitzlist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51"/>
        <w:ind w:hanging="7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D30A90">
        <w:rPr>
          <w:rFonts w:eastAsiaTheme="minorHAnsi"/>
          <w:color w:val="000000"/>
          <w:sz w:val="22"/>
          <w:szCs w:val="22"/>
          <w:lang w:eastAsia="en-US"/>
        </w:rPr>
        <w:t xml:space="preserve">Zarządzanie wizerunkiem firmy podczas kryzysu. </w:t>
      </w:r>
    </w:p>
    <w:p w:rsidR="000F388D" w:rsidRPr="00CA71B0" w:rsidRDefault="0006173D" w:rsidP="00123EE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4"/>
        <w:ind w:left="709" w:hanging="283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CA71B0">
        <w:rPr>
          <w:rFonts w:eastAsiaTheme="minorHAnsi"/>
          <w:b/>
          <w:color w:val="000000"/>
          <w:sz w:val="22"/>
          <w:szCs w:val="22"/>
          <w:lang w:eastAsia="en-US"/>
        </w:rPr>
        <w:t xml:space="preserve">Doskonalenie umiejętności przywódczych: </w:t>
      </w:r>
    </w:p>
    <w:p w:rsidR="0006173D" w:rsidRPr="00CA71B0" w:rsidRDefault="0006173D" w:rsidP="00123EE2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54"/>
        <w:ind w:hanging="7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A71B0">
        <w:rPr>
          <w:rFonts w:eastAsiaTheme="minorHAnsi"/>
          <w:color w:val="000000"/>
          <w:sz w:val="22"/>
          <w:szCs w:val="22"/>
          <w:lang w:eastAsia="en-US"/>
        </w:rPr>
        <w:t xml:space="preserve">Rozwijanie umiejętności decyzyjnych w warunkach presji. </w:t>
      </w:r>
    </w:p>
    <w:p w:rsidR="0006173D" w:rsidRPr="00CA71B0" w:rsidRDefault="0006173D" w:rsidP="00123EE2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hanging="7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A71B0">
        <w:rPr>
          <w:rFonts w:eastAsiaTheme="minorHAnsi"/>
          <w:color w:val="000000"/>
          <w:sz w:val="22"/>
          <w:szCs w:val="22"/>
          <w:lang w:eastAsia="en-US"/>
        </w:rPr>
        <w:t xml:space="preserve">Motywowanie zespołu w trudnych czasach. </w:t>
      </w:r>
    </w:p>
    <w:p w:rsidR="000F388D" w:rsidRPr="00CA71B0" w:rsidRDefault="0006173D" w:rsidP="00123EE2">
      <w:pPr>
        <w:pStyle w:val="Akapitzlist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54"/>
        <w:ind w:left="709" w:hanging="283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CA71B0">
        <w:rPr>
          <w:rFonts w:eastAsiaTheme="minorHAnsi"/>
          <w:b/>
          <w:color w:val="000000"/>
          <w:sz w:val="22"/>
          <w:szCs w:val="22"/>
          <w:lang w:eastAsia="en-US"/>
        </w:rPr>
        <w:t xml:space="preserve">Technologie wspierające zarządzanie finansami: </w:t>
      </w:r>
    </w:p>
    <w:p w:rsidR="0006173D" w:rsidRPr="00CA71B0" w:rsidRDefault="0006173D" w:rsidP="00123EE2">
      <w:pPr>
        <w:pStyle w:val="Akapitzlist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54"/>
        <w:ind w:hanging="7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A71B0">
        <w:rPr>
          <w:rFonts w:eastAsiaTheme="minorHAnsi"/>
          <w:color w:val="000000"/>
          <w:sz w:val="22"/>
          <w:szCs w:val="22"/>
          <w:lang w:eastAsia="en-US"/>
        </w:rPr>
        <w:t xml:space="preserve">Wykorzystanie nowoczesnych narzędzi i systemów do analizy danych finansowych. </w:t>
      </w:r>
    </w:p>
    <w:p w:rsidR="0006173D" w:rsidRPr="00CA71B0" w:rsidRDefault="0006173D" w:rsidP="00123EE2">
      <w:pPr>
        <w:pStyle w:val="Akapitzlist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hanging="71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A71B0">
        <w:rPr>
          <w:rFonts w:eastAsiaTheme="minorHAnsi"/>
          <w:color w:val="000000"/>
          <w:sz w:val="22"/>
          <w:szCs w:val="22"/>
          <w:lang w:eastAsia="en-US"/>
        </w:rPr>
        <w:t xml:space="preserve">Automatyzacja procesów księgowych i raportowania. </w:t>
      </w:r>
    </w:p>
    <w:p w:rsidR="001D591E" w:rsidRDefault="001D591E" w:rsidP="000F388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:rsidR="0006173D" w:rsidRDefault="0006173D" w:rsidP="00123EE2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A71B0">
        <w:rPr>
          <w:rFonts w:eastAsiaTheme="minorHAnsi"/>
          <w:color w:val="000000"/>
          <w:sz w:val="22"/>
          <w:szCs w:val="22"/>
          <w:lang w:eastAsia="en-US"/>
        </w:rPr>
        <w:t xml:space="preserve">Wnioskodawca, który chce spełnić wymagania niniejszego priorytetu powinien wykazać powiązanie zakresu obowiązków pracownika z wnioskowanym szkoleniem. </w:t>
      </w:r>
    </w:p>
    <w:p w:rsidR="00CA71B0" w:rsidRDefault="00CA71B0" w:rsidP="00CA71B0">
      <w:pPr>
        <w:pStyle w:val="Akapitzlist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06173D" w:rsidRDefault="00CA71B0" w:rsidP="00123EE2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A71B0">
        <w:rPr>
          <w:rFonts w:eastAsiaTheme="minorHAnsi"/>
          <w:color w:val="000000"/>
          <w:sz w:val="22"/>
          <w:szCs w:val="22"/>
          <w:lang w:eastAsia="en-US"/>
        </w:rPr>
        <w:t>Sk</w:t>
      </w:r>
      <w:r w:rsidR="0006173D" w:rsidRPr="0006173D">
        <w:rPr>
          <w:rFonts w:eastAsiaTheme="minorHAnsi"/>
          <w:color w:val="000000"/>
          <w:sz w:val="22"/>
          <w:szCs w:val="22"/>
          <w:lang w:eastAsia="en-US"/>
        </w:rPr>
        <w:t xml:space="preserve">ładając stosowny wniosek o dofinansowanie w ramach przedmiotowego priorytetu wnioskodawca w uzasadnieniu powinien wykazać, że posiadanie konkretnych umiejętności, wiedzy, które objęte są tematyką wnioskowanego szkolenia, jest powiązane z pracą wykonywaną przez osobę kierowaną na szkolenie. </w:t>
      </w:r>
    </w:p>
    <w:p w:rsidR="00BA462A" w:rsidRPr="00CA71B0" w:rsidRDefault="00BA462A" w:rsidP="00CA71B0">
      <w:pPr>
        <w:pStyle w:val="Akapitzlist"/>
        <w:rPr>
          <w:rFonts w:eastAsiaTheme="minorHAnsi"/>
          <w:color w:val="000000"/>
          <w:sz w:val="22"/>
          <w:szCs w:val="22"/>
          <w:lang w:eastAsia="en-US"/>
        </w:rPr>
      </w:pPr>
    </w:p>
    <w:p w:rsidR="00B438BB" w:rsidRDefault="00123EE2" w:rsidP="00123EE2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O dofinansowanie w ramach p</w:t>
      </w:r>
      <w:r w:rsidR="00B438BB" w:rsidRPr="00B438BB">
        <w:rPr>
          <w:rFonts w:eastAsiaTheme="minorHAnsi"/>
          <w:color w:val="000000"/>
          <w:sz w:val="22"/>
          <w:szCs w:val="22"/>
          <w:lang w:eastAsia="en-US"/>
        </w:rPr>
        <w:t>riorytetu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nr 8</w:t>
      </w:r>
      <w:r w:rsidR="00B438BB" w:rsidRPr="00B438BB">
        <w:rPr>
          <w:rFonts w:eastAsiaTheme="minorHAnsi"/>
          <w:color w:val="000000"/>
          <w:sz w:val="22"/>
          <w:szCs w:val="22"/>
          <w:lang w:eastAsia="en-US"/>
        </w:rPr>
        <w:t xml:space="preserve"> może ubiegać się pracodawca, który </w:t>
      </w:r>
      <w:r w:rsidR="00B438BB">
        <w:rPr>
          <w:rFonts w:eastAsiaTheme="minorHAnsi"/>
          <w:color w:val="000000"/>
          <w:sz w:val="22"/>
          <w:szCs w:val="22"/>
          <w:lang w:eastAsia="en-US"/>
        </w:rPr>
        <w:br/>
      </w:r>
      <w:r w:rsidR="00B438BB" w:rsidRPr="00B438BB">
        <w:rPr>
          <w:rFonts w:eastAsiaTheme="minorHAnsi"/>
          <w:color w:val="000000"/>
          <w:sz w:val="22"/>
          <w:szCs w:val="22"/>
          <w:lang w:eastAsia="en-US"/>
        </w:rPr>
        <w:t>w przekonywujący sposób uzasadni, że dla prawidłowego działania jego firmy bądź dla jej ratowania niezbędne jest nabycie konkretnych umiejętności.</w:t>
      </w:r>
    </w:p>
    <w:p w:rsidR="00B438BB" w:rsidRPr="00B438BB" w:rsidRDefault="00B438BB" w:rsidP="00B438BB">
      <w:pPr>
        <w:pStyle w:val="Akapitzlist"/>
        <w:rPr>
          <w:rFonts w:eastAsiaTheme="minorHAnsi"/>
          <w:color w:val="000000"/>
          <w:sz w:val="22"/>
          <w:szCs w:val="22"/>
          <w:lang w:eastAsia="en-US"/>
        </w:rPr>
      </w:pPr>
    </w:p>
    <w:p w:rsidR="0006173D" w:rsidRDefault="00CA71B0" w:rsidP="00123EE2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Powiatowy Urząd Pracy </w:t>
      </w:r>
      <w:r w:rsidR="00B438BB" w:rsidRPr="0006173D">
        <w:rPr>
          <w:rFonts w:eastAsiaTheme="minorHAnsi"/>
          <w:color w:val="000000"/>
          <w:sz w:val="22"/>
          <w:szCs w:val="22"/>
          <w:lang w:eastAsia="en-US"/>
        </w:rPr>
        <w:t xml:space="preserve">na podstawie analizy programu szkolenia oraz logicznego </w:t>
      </w:r>
      <w:r w:rsidR="00B438BB">
        <w:rPr>
          <w:rFonts w:eastAsiaTheme="minorHAnsi"/>
          <w:color w:val="000000"/>
          <w:sz w:val="22"/>
          <w:szCs w:val="22"/>
          <w:lang w:eastAsia="en-US"/>
        </w:rPr>
        <w:br/>
      </w:r>
      <w:r w:rsidR="00B438BB" w:rsidRPr="0006173D">
        <w:rPr>
          <w:rFonts w:eastAsiaTheme="minorHAnsi"/>
          <w:color w:val="000000"/>
          <w:sz w:val="22"/>
          <w:szCs w:val="22"/>
          <w:lang w:eastAsia="en-US"/>
        </w:rPr>
        <w:t xml:space="preserve">i wiarygodnego uzasadnienia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podejmie stosowną decyzję, </w:t>
      </w:r>
      <w:r w:rsidR="0006173D" w:rsidRPr="0006173D">
        <w:rPr>
          <w:rFonts w:eastAsiaTheme="minorHAnsi"/>
          <w:color w:val="000000"/>
          <w:sz w:val="22"/>
          <w:szCs w:val="22"/>
          <w:lang w:eastAsia="en-US"/>
        </w:rPr>
        <w:t xml:space="preserve">czy złożony wniosek wpisuje się </w:t>
      </w:r>
      <w:r w:rsidR="00B438BB">
        <w:rPr>
          <w:rFonts w:eastAsiaTheme="minorHAnsi"/>
          <w:color w:val="000000"/>
          <w:sz w:val="22"/>
          <w:szCs w:val="22"/>
          <w:lang w:eastAsia="en-US"/>
        </w:rPr>
        <w:br/>
      </w:r>
      <w:r w:rsidR="0006173D" w:rsidRPr="0006173D">
        <w:rPr>
          <w:rFonts w:eastAsiaTheme="minorHAnsi"/>
          <w:color w:val="000000"/>
          <w:sz w:val="22"/>
          <w:szCs w:val="22"/>
          <w:lang w:eastAsia="en-US"/>
        </w:rPr>
        <w:t xml:space="preserve">w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przedmiotowy </w:t>
      </w:r>
      <w:r w:rsidR="0006173D" w:rsidRPr="0006173D">
        <w:rPr>
          <w:rFonts w:eastAsiaTheme="minorHAnsi"/>
          <w:color w:val="000000"/>
          <w:sz w:val="22"/>
          <w:szCs w:val="22"/>
          <w:lang w:eastAsia="en-US"/>
        </w:rPr>
        <w:t>priorytet</w:t>
      </w:r>
      <w:r w:rsidR="00B438BB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F93B5F" w:rsidRDefault="00F93B5F" w:rsidP="00F93B5F">
      <w:pPr>
        <w:pStyle w:val="Akapitzlist"/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F93B5F" w:rsidRPr="001B4230" w:rsidRDefault="00F93B5F" w:rsidP="00D83725">
      <w:pPr>
        <w:pStyle w:val="Akapitzlist"/>
        <w:numPr>
          <w:ilvl w:val="0"/>
          <w:numId w:val="13"/>
        </w:numPr>
        <w:ind w:left="426" w:hanging="284"/>
        <w:jc w:val="both"/>
        <w:rPr>
          <w:b/>
          <w:color w:val="000000" w:themeColor="text1"/>
          <w:sz w:val="22"/>
          <w:szCs w:val="22"/>
        </w:rPr>
      </w:pPr>
      <w:r w:rsidRPr="00F93B5F">
        <w:rPr>
          <w:bCs/>
          <w:color w:val="000000" w:themeColor="text1"/>
          <w:sz w:val="22"/>
          <w:szCs w:val="22"/>
        </w:rPr>
        <w:t xml:space="preserve">W celu wykazania </w:t>
      </w:r>
      <w:r>
        <w:rPr>
          <w:bCs/>
          <w:sz w:val="22"/>
          <w:szCs w:val="22"/>
        </w:rPr>
        <w:t>spełnienia</w:t>
      </w:r>
      <w:r w:rsidRPr="00F93B5F">
        <w:rPr>
          <w:bCs/>
          <w:sz w:val="22"/>
          <w:szCs w:val="22"/>
        </w:rPr>
        <w:t xml:space="preserve"> priorytetu nr </w:t>
      </w:r>
      <w:r>
        <w:rPr>
          <w:bCs/>
          <w:sz w:val="22"/>
          <w:szCs w:val="22"/>
        </w:rPr>
        <w:t>8</w:t>
      </w:r>
      <w:r w:rsidRPr="00F93B5F">
        <w:rPr>
          <w:bCs/>
          <w:sz w:val="22"/>
          <w:szCs w:val="22"/>
        </w:rPr>
        <w:t xml:space="preserve"> należy załączyć wypełniony dokument stanowiący</w:t>
      </w:r>
      <w:r>
        <w:rPr>
          <w:b/>
          <w:sz w:val="22"/>
          <w:szCs w:val="22"/>
        </w:rPr>
        <w:t xml:space="preserve"> Załącznik nr </w:t>
      </w:r>
      <w:r w:rsidR="00D83725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 do wniosku.</w:t>
      </w:r>
    </w:p>
    <w:p w:rsidR="00123EE2" w:rsidRDefault="00123EE2" w:rsidP="002705F3">
      <w:pPr>
        <w:pBdr>
          <w:bottom w:val="single" w:sz="12" w:space="1" w:color="auto"/>
        </w:pBdr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23EE2" w:rsidRDefault="00123EE2" w:rsidP="002705F3">
      <w:pPr>
        <w:pBdr>
          <w:bottom w:val="single" w:sz="12" w:space="1" w:color="auto"/>
        </w:pBdr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23EE2" w:rsidRDefault="00123EE2" w:rsidP="002705F3">
      <w:pPr>
        <w:pBdr>
          <w:bottom w:val="single" w:sz="12" w:space="1" w:color="auto"/>
        </w:pBdr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23EE2" w:rsidRDefault="00123EE2" w:rsidP="002705F3">
      <w:pPr>
        <w:pBdr>
          <w:bottom w:val="single" w:sz="12" w:space="1" w:color="auto"/>
        </w:pBdr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23EE2" w:rsidRDefault="00123EE2" w:rsidP="002705F3">
      <w:pPr>
        <w:pBdr>
          <w:bottom w:val="single" w:sz="12" w:space="1" w:color="auto"/>
        </w:pBdr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123EE2" w:rsidRDefault="00123EE2" w:rsidP="002705F3">
      <w:pPr>
        <w:pBdr>
          <w:bottom w:val="single" w:sz="12" w:space="1" w:color="auto"/>
        </w:pBdr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2A0DF5" w:rsidRPr="001D591E" w:rsidRDefault="00123EE2" w:rsidP="002705F3">
      <w:pPr>
        <w:pBdr>
          <w:bottom w:val="single" w:sz="12" w:space="1" w:color="auto"/>
        </w:pBdr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D591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Na</w:t>
      </w:r>
      <w:r w:rsidR="006305BE" w:rsidRPr="001D591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podstawie kierunkowych wytycznych </w:t>
      </w:r>
      <w:proofErr w:type="spellStart"/>
      <w:r w:rsidR="006305BE" w:rsidRPr="001D591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MR</w:t>
      </w:r>
      <w:r w:rsidR="00B438BB" w:rsidRPr="001D591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P</w:t>
      </w:r>
      <w:r w:rsidR="00041F5B" w:rsidRPr="001D591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iPS</w:t>
      </w:r>
      <w:proofErr w:type="spellEnd"/>
      <w:r w:rsidRPr="001D591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opracowała:</w:t>
      </w:r>
    </w:p>
    <w:p w:rsidR="002A0DF5" w:rsidRPr="001D591E" w:rsidRDefault="00557B98" w:rsidP="002705F3">
      <w:pPr>
        <w:pBdr>
          <w:bottom w:val="single" w:sz="12" w:space="1" w:color="auto"/>
        </w:pBdr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D591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Anna Winnicka – Specjalista ds. rozwoju zawodowego</w:t>
      </w:r>
    </w:p>
    <w:p w:rsidR="002A0DF5" w:rsidRPr="001D591E" w:rsidRDefault="001F064E" w:rsidP="00DB7993">
      <w:pPr>
        <w:pBdr>
          <w:bottom w:val="single" w:sz="12" w:space="1" w:color="auto"/>
        </w:pBdr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</w:pPr>
      <w:r w:rsidRPr="001D591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Drawsko Pomorskie</w:t>
      </w:r>
      <w:r w:rsidR="003F1AF7" w:rsidRPr="001D591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Pr="001D591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DB799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luty</w:t>
      </w:r>
      <w:r w:rsidRPr="001D591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202</w:t>
      </w:r>
      <w:r w:rsidR="009C10FC" w:rsidRPr="001D591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4</w:t>
      </w:r>
      <w:r w:rsidRPr="001D591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r.</w:t>
      </w:r>
    </w:p>
    <w:sectPr w:rsidR="002A0DF5" w:rsidRPr="001D591E" w:rsidSect="00B72531">
      <w:footerReference w:type="even" r:id="rId10"/>
      <w:footerReference w:type="default" r:id="rId11"/>
      <w:pgSz w:w="11906" w:h="16838"/>
      <w:pgMar w:top="284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96C" w:rsidRDefault="00A9196C">
      <w:r>
        <w:separator/>
      </w:r>
    </w:p>
  </w:endnote>
  <w:endnote w:type="continuationSeparator" w:id="0">
    <w:p w:rsidR="00A9196C" w:rsidRDefault="00A9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38" w:rsidRDefault="00A214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13938" w:rsidRDefault="009D4A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110" w:rsidRDefault="00A2146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D4A7A">
      <w:rPr>
        <w:noProof/>
      </w:rPr>
      <w:t>6</w:t>
    </w:r>
    <w:r>
      <w:fldChar w:fldCharType="end"/>
    </w:r>
  </w:p>
  <w:p w:rsidR="00713938" w:rsidRDefault="009D4A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96C" w:rsidRDefault="00A9196C">
      <w:r>
        <w:separator/>
      </w:r>
    </w:p>
  </w:footnote>
  <w:footnote w:type="continuationSeparator" w:id="0">
    <w:p w:rsidR="00A9196C" w:rsidRDefault="00A91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BE4E92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95AFF4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41B4E"/>
    <w:multiLevelType w:val="hybridMultilevel"/>
    <w:tmpl w:val="4680130E"/>
    <w:lvl w:ilvl="0" w:tplc="600E9592">
      <w:start w:val="1"/>
      <w:numFmt w:val="decimal"/>
      <w:lvlText w:val="%1)"/>
      <w:lvlJc w:val="left"/>
      <w:pPr>
        <w:ind w:left="12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B3532A4"/>
    <w:multiLevelType w:val="hybridMultilevel"/>
    <w:tmpl w:val="1CD0AD5C"/>
    <w:lvl w:ilvl="0" w:tplc="0415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7364CC"/>
    <w:multiLevelType w:val="hybridMultilevel"/>
    <w:tmpl w:val="6698484C"/>
    <w:lvl w:ilvl="0" w:tplc="0415000F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9AA"/>
    <w:multiLevelType w:val="hybridMultilevel"/>
    <w:tmpl w:val="C1DED85A"/>
    <w:lvl w:ilvl="0" w:tplc="0415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D9090D"/>
    <w:multiLevelType w:val="hybridMultilevel"/>
    <w:tmpl w:val="0548F516"/>
    <w:lvl w:ilvl="0" w:tplc="D4DC9A46">
      <w:start w:val="3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67C9"/>
    <w:multiLevelType w:val="hybridMultilevel"/>
    <w:tmpl w:val="2292A0EC"/>
    <w:lvl w:ilvl="0" w:tplc="8B98B254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ECE0F4E"/>
    <w:multiLevelType w:val="hybridMultilevel"/>
    <w:tmpl w:val="30DEFDFE"/>
    <w:lvl w:ilvl="0" w:tplc="BD7019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4207"/>
    <w:multiLevelType w:val="hybridMultilevel"/>
    <w:tmpl w:val="81E24BE6"/>
    <w:lvl w:ilvl="0" w:tplc="EC66CCAA">
      <w:start w:val="2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57101"/>
    <w:multiLevelType w:val="hybridMultilevel"/>
    <w:tmpl w:val="37B80D6A"/>
    <w:lvl w:ilvl="0" w:tplc="DA941E1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624A42"/>
    <w:multiLevelType w:val="hybridMultilevel"/>
    <w:tmpl w:val="2380544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B2D0D"/>
    <w:multiLevelType w:val="hybridMultilevel"/>
    <w:tmpl w:val="753ABDBE"/>
    <w:lvl w:ilvl="0" w:tplc="B852CABE">
      <w:start w:val="4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22636"/>
    <w:multiLevelType w:val="hybridMultilevel"/>
    <w:tmpl w:val="86BEBBA6"/>
    <w:lvl w:ilvl="0" w:tplc="441EBAE0">
      <w:start w:val="1"/>
      <w:numFmt w:val="lowerLetter"/>
      <w:lvlText w:val="%1)"/>
      <w:lvlJc w:val="left"/>
      <w:pPr>
        <w:ind w:left="7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4ADF0ECC"/>
    <w:multiLevelType w:val="hybridMultilevel"/>
    <w:tmpl w:val="7BC49A0C"/>
    <w:lvl w:ilvl="0" w:tplc="585299D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FF34F8"/>
    <w:multiLevelType w:val="hybridMultilevel"/>
    <w:tmpl w:val="4D808A80"/>
    <w:lvl w:ilvl="0" w:tplc="5B08BC5A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E361C7"/>
    <w:multiLevelType w:val="hybridMultilevel"/>
    <w:tmpl w:val="D8642916"/>
    <w:lvl w:ilvl="0" w:tplc="809A193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0682A"/>
    <w:multiLevelType w:val="hybridMultilevel"/>
    <w:tmpl w:val="E3DC1110"/>
    <w:lvl w:ilvl="0" w:tplc="7BFE5852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C5961"/>
    <w:multiLevelType w:val="hybridMultilevel"/>
    <w:tmpl w:val="5D4EE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54E3B"/>
    <w:multiLevelType w:val="hybridMultilevel"/>
    <w:tmpl w:val="6D1893F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2F51E27"/>
    <w:multiLevelType w:val="hybridMultilevel"/>
    <w:tmpl w:val="10B0A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90CEC"/>
    <w:multiLevelType w:val="hybridMultilevel"/>
    <w:tmpl w:val="6E2C0BF4"/>
    <w:lvl w:ilvl="0" w:tplc="8B98B254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6E231D7"/>
    <w:multiLevelType w:val="hybridMultilevel"/>
    <w:tmpl w:val="58AE80C0"/>
    <w:lvl w:ilvl="0" w:tplc="D2963BCC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2D70AE"/>
    <w:multiLevelType w:val="hybridMultilevel"/>
    <w:tmpl w:val="970422DC"/>
    <w:lvl w:ilvl="0" w:tplc="0415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F0E3AF7"/>
    <w:multiLevelType w:val="hybridMultilevel"/>
    <w:tmpl w:val="0A84BDBA"/>
    <w:lvl w:ilvl="0" w:tplc="8B98B254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F667222"/>
    <w:multiLevelType w:val="hybridMultilevel"/>
    <w:tmpl w:val="A5D09F92"/>
    <w:lvl w:ilvl="0" w:tplc="0415000F">
      <w:start w:val="1"/>
      <w:numFmt w:val="decimal"/>
      <w:lvlText w:val="%1."/>
      <w:lvlJc w:val="left"/>
      <w:pPr>
        <w:ind w:left="8015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4"/>
  </w:num>
  <w:num w:numId="5">
    <w:abstractNumId w:val="19"/>
  </w:num>
  <w:num w:numId="6">
    <w:abstractNumId w:val="18"/>
  </w:num>
  <w:num w:numId="7">
    <w:abstractNumId w:val="25"/>
  </w:num>
  <w:num w:numId="8">
    <w:abstractNumId w:val="15"/>
  </w:num>
  <w:num w:numId="9">
    <w:abstractNumId w:val="3"/>
  </w:num>
  <w:num w:numId="10">
    <w:abstractNumId w:val="10"/>
  </w:num>
  <w:num w:numId="11">
    <w:abstractNumId w:val="11"/>
  </w:num>
  <w:num w:numId="12">
    <w:abstractNumId w:val="14"/>
  </w:num>
  <w:num w:numId="13">
    <w:abstractNumId w:val="5"/>
  </w:num>
  <w:num w:numId="14">
    <w:abstractNumId w:val="2"/>
  </w:num>
  <w:num w:numId="15">
    <w:abstractNumId w:val="13"/>
  </w:num>
  <w:num w:numId="16">
    <w:abstractNumId w:val="9"/>
  </w:num>
  <w:num w:numId="17">
    <w:abstractNumId w:val="22"/>
  </w:num>
  <w:num w:numId="18">
    <w:abstractNumId w:val="6"/>
  </w:num>
  <w:num w:numId="19">
    <w:abstractNumId w:val="21"/>
  </w:num>
  <w:num w:numId="20">
    <w:abstractNumId w:val="12"/>
  </w:num>
  <w:num w:numId="21">
    <w:abstractNumId w:val="7"/>
  </w:num>
  <w:num w:numId="22">
    <w:abstractNumId w:val="24"/>
  </w:num>
  <w:num w:numId="23">
    <w:abstractNumId w:val="8"/>
  </w:num>
  <w:num w:numId="24">
    <w:abstractNumId w:val="16"/>
  </w:num>
  <w:num w:numId="25">
    <w:abstractNumId w:val="20"/>
  </w:num>
  <w:num w:numId="26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4E"/>
    <w:rsid w:val="0000093E"/>
    <w:rsid w:val="00041F5B"/>
    <w:rsid w:val="000532BD"/>
    <w:rsid w:val="000566B8"/>
    <w:rsid w:val="0006173D"/>
    <w:rsid w:val="000704D2"/>
    <w:rsid w:val="000A4722"/>
    <w:rsid w:val="000C7EBB"/>
    <w:rsid w:val="000F388D"/>
    <w:rsid w:val="000F6ADE"/>
    <w:rsid w:val="00106E58"/>
    <w:rsid w:val="001105ED"/>
    <w:rsid w:val="00123EE2"/>
    <w:rsid w:val="00131B38"/>
    <w:rsid w:val="00132A17"/>
    <w:rsid w:val="00140D22"/>
    <w:rsid w:val="00144F79"/>
    <w:rsid w:val="0016016E"/>
    <w:rsid w:val="00177934"/>
    <w:rsid w:val="001847FF"/>
    <w:rsid w:val="00187952"/>
    <w:rsid w:val="001931A0"/>
    <w:rsid w:val="001A4AA5"/>
    <w:rsid w:val="001B4230"/>
    <w:rsid w:val="001D591E"/>
    <w:rsid w:val="001F064E"/>
    <w:rsid w:val="00223106"/>
    <w:rsid w:val="002257FD"/>
    <w:rsid w:val="00233809"/>
    <w:rsid w:val="00253935"/>
    <w:rsid w:val="00257C23"/>
    <w:rsid w:val="002705F3"/>
    <w:rsid w:val="00273AE8"/>
    <w:rsid w:val="002A0DF5"/>
    <w:rsid w:val="002A1D10"/>
    <w:rsid w:val="002C75E7"/>
    <w:rsid w:val="002D2086"/>
    <w:rsid w:val="002E011D"/>
    <w:rsid w:val="002E654E"/>
    <w:rsid w:val="00354FEA"/>
    <w:rsid w:val="0036101E"/>
    <w:rsid w:val="003703D5"/>
    <w:rsid w:val="00383620"/>
    <w:rsid w:val="003A5F62"/>
    <w:rsid w:val="003E61CA"/>
    <w:rsid w:val="003F1AF7"/>
    <w:rsid w:val="004020EB"/>
    <w:rsid w:val="004B0CF8"/>
    <w:rsid w:val="00501777"/>
    <w:rsid w:val="00504B9D"/>
    <w:rsid w:val="00507058"/>
    <w:rsid w:val="00513C5B"/>
    <w:rsid w:val="00533960"/>
    <w:rsid w:val="00557B98"/>
    <w:rsid w:val="00576793"/>
    <w:rsid w:val="005C4C31"/>
    <w:rsid w:val="005E403D"/>
    <w:rsid w:val="005E4837"/>
    <w:rsid w:val="00605678"/>
    <w:rsid w:val="00614047"/>
    <w:rsid w:val="00617735"/>
    <w:rsid w:val="006305BE"/>
    <w:rsid w:val="0063514E"/>
    <w:rsid w:val="0064049C"/>
    <w:rsid w:val="00642ED9"/>
    <w:rsid w:val="006831EB"/>
    <w:rsid w:val="00685473"/>
    <w:rsid w:val="006A3491"/>
    <w:rsid w:val="006B4B81"/>
    <w:rsid w:val="006C5722"/>
    <w:rsid w:val="006C6A8D"/>
    <w:rsid w:val="006F0E1D"/>
    <w:rsid w:val="00716516"/>
    <w:rsid w:val="00717713"/>
    <w:rsid w:val="00762CF6"/>
    <w:rsid w:val="00792022"/>
    <w:rsid w:val="007A1FA2"/>
    <w:rsid w:val="007B1477"/>
    <w:rsid w:val="007B4FFA"/>
    <w:rsid w:val="007B788A"/>
    <w:rsid w:val="007E688E"/>
    <w:rsid w:val="0080665C"/>
    <w:rsid w:val="00822F2A"/>
    <w:rsid w:val="00841F04"/>
    <w:rsid w:val="00884E32"/>
    <w:rsid w:val="008B6005"/>
    <w:rsid w:val="00924FE3"/>
    <w:rsid w:val="0092774F"/>
    <w:rsid w:val="00927A90"/>
    <w:rsid w:val="00944680"/>
    <w:rsid w:val="009636F7"/>
    <w:rsid w:val="00990943"/>
    <w:rsid w:val="009C10FC"/>
    <w:rsid w:val="009D4A7A"/>
    <w:rsid w:val="009E6287"/>
    <w:rsid w:val="00A10A9A"/>
    <w:rsid w:val="00A21465"/>
    <w:rsid w:val="00A516B6"/>
    <w:rsid w:val="00A6440C"/>
    <w:rsid w:val="00A647F5"/>
    <w:rsid w:val="00A83D61"/>
    <w:rsid w:val="00A9196C"/>
    <w:rsid w:val="00A97A0D"/>
    <w:rsid w:val="00AA1EC9"/>
    <w:rsid w:val="00AF0BFD"/>
    <w:rsid w:val="00AF44A5"/>
    <w:rsid w:val="00B00D54"/>
    <w:rsid w:val="00B438BB"/>
    <w:rsid w:val="00B47C14"/>
    <w:rsid w:val="00B67405"/>
    <w:rsid w:val="00B72531"/>
    <w:rsid w:val="00B97F36"/>
    <w:rsid w:val="00BA1543"/>
    <w:rsid w:val="00BA462A"/>
    <w:rsid w:val="00BA50DF"/>
    <w:rsid w:val="00BD77D0"/>
    <w:rsid w:val="00BF3009"/>
    <w:rsid w:val="00BF334A"/>
    <w:rsid w:val="00BF7802"/>
    <w:rsid w:val="00C424EE"/>
    <w:rsid w:val="00C52871"/>
    <w:rsid w:val="00C81723"/>
    <w:rsid w:val="00C9178D"/>
    <w:rsid w:val="00CA71B0"/>
    <w:rsid w:val="00CC073D"/>
    <w:rsid w:val="00CD72A0"/>
    <w:rsid w:val="00CE07B5"/>
    <w:rsid w:val="00CE1758"/>
    <w:rsid w:val="00D00006"/>
    <w:rsid w:val="00D30A90"/>
    <w:rsid w:val="00D67C6F"/>
    <w:rsid w:val="00D83725"/>
    <w:rsid w:val="00D90586"/>
    <w:rsid w:val="00D972C6"/>
    <w:rsid w:val="00DB7993"/>
    <w:rsid w:val="00DD49FD"/>
    <w:rsid w:val="00E253AC"/>
    <w:rsid w:val="00E403BB"/>
    <w:rsid w:val="00E42CC3"/>
    <w:rsid w:val="00E57297"/>
    <w:rsid w:val="00EA63B9"/>
    <w:rsid w:val="00EB66E0"/>
    <w:rsid w:val="00EC659E"/>
    <w:rsid w:val="00EE2507"/>
    <w:rsid w:val="00EF128E"/>
    <w:rsid w:val="00F2260A"/>
    <w:rsid w:val="00F45EC3"/>
    <w:rsid w:val="00F6099F"/>
    <w:rsid w:val="00F6537F"/>
    <w:rsid w:val="00F747BA"/>
    <w:rsid w:val="00F93B5F"/>
    <w:rsid w:val="00F96495"/>
    <w:rsid w:val="00FC650B"/>
    <w:rsid w:val="00FE0B53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028C4-6E7F-4FE5-B091-9AC2A4FB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531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4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A1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CC07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7A1FA2"/>
    <w:pPr>
      <w:keepNext/>
      <w:spacing w:before="80" w:line="280" w:lineRule="exact"/>
      <w:jc w:val="center"/>
      <w:outlineLvl w:val="3"/>
    </w:pPr>
    <w:rPr>
      <w:rFonts w:ascii="Arial" w:hAnsi="Arial" w:cs="Times New Roman"/>
      <w:b/>
    </w:rPr>
  </w:style>
  <w:style w:type="paragraph" w:styleId="Nagwek5">
    <w:name w:val="heading 5"/>
    <w:basedOn w:val="Normalny"/>
    <w:next w:val="Normalny"/>
    <w:link w:val="Nagwek5Znak"/>
    <w:unhideWhenUsed/>
    <w:qFormat/>
    <w:rsid w:val="007A1F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7A1FA2"/>
    <w:pPr>
      <w:keepNext/>
      <w:jc w:val="center"/>
      <w:outlineLvl w:val="5"/>
    </w:pPr>
    <w:rPr>
      <w:rFonts w:ascii="Arial" w:hAnsi="Arial" w:cs="Times New Roman"/>
      <w:sz w:val="28"/>
    </w:rPr>
  </w:style>
  <w:style w:type="paragraph" w:styleId="Nagwek7">
    <w:name w:val="heading 7"/>
    <w:basedOn w:val="Normalny"/>
    <w:next w:val="Normalny"/>
    <w:link w:val="Nagwek7Znak"/>
    <w:qFormat/>
    <w:rsid w:val="007A1FA2"/>
    <w:pPr>
      <w:keepNext/>
      <w:jc w:val="center"/>
      <w:outlineLvl w:val="6"/>
    </w:pPr>
    <w:rPr>
      <w:rFonts w:ascii="Arial" w:hAnsi="Arial" w:cs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7A1FA2"/>
    <w:pPr>
      <w:keepNext/>
      <w:jc w:val="center"/>
      <w:outlineLvl w:val="7"/>
    </w:pPr>
    <w:rPr>
      <w:rFonts w:ascii="Arial" w:hAnsi="Arial" w:cs="Times New Roman"/>
      <w:b/>
      <w:sz w:val="28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7A1FA2"/>
    <w:pPr>
      <w:keepNext/>
      <w:spacing w:before="80" w:line="280" w:lineRule="exact"/>
      <w:jc w:val="center"/>
      <w:outlineLvl w:val="8"/>
    </w:pPr>
    <w:rPr>
      <w:rFonts w:ascii="Times New Roman" w:hAnsi="Times New Roman" w:cs="Times New Roman"/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3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2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74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CC07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A1F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7A1FA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4Znak">
    <w:name w:val="Nagłówek 4 Znak"/>
    <w:basedOn w:val="Domylnaczcionkaakapitu"/>
    <w:link w:val="Nagwek4"/>
    <w:rsid w:val="007A1FA2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A1FA2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A1FA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A1FA2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7A1FA2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A1FA2"/>
    <w:pPr>
      <w:spacing w:before="240" w:after="60"/>
      <w:jc w:val="center"/>
    </w:pPr>
    <w:rPr>
      <w:rFonts w:ascii="Arial" w:hAnsi="Arial" w:cs="Times New Roman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rsid w:val="007A1FA2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A1FA2"/>
    <w:pPr>
      <w:spacing w:after="60"/>
      <w:jc w:val="center"/>
    </w:pPr>
    <w:rPr>
      <w:rFonts w:ascii="Arial" w:hAnsi="Arial" w:cs="Times New Roman"/>
      <w:sz w:val="24"/>
    </w:rPr>
  </w:style>
  <w:style w:type="character" w:customStyle="1" w:styleId="PodtytuZnak">
    <w:name w:val="Podtytuł Znak"/>
    <w:basedOn w:val="Domylnaczcionkaakapitu"/>
    <w:link w:val="Podtytu"/>
    <w:rsid w:val="007A1FA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A1FA2"/>
    <w:pPr>
      <w:spacing w:after="120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1F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a">
    <w:name w:val="List"/>
    <w:basedOn w:val="Normalny"/>
    <w:semiHidden/>
    <w:rsid w:val="007A1FA2"/>
    <w:pPr>
      <w:spacing w:line="280" w:lineRule="exact"/>
    </w:pPr>
    <w:rPr>
      <w:rFonts w:ascii="Arial" w:hAnsi="Arial" w:cs="Times New Roman"/>
      <w:i/>
    </w:rPr>
  </w:style>
  <w:style w:type="paragraph" w:styleId="Listapunktowana2">
    <w:name w:val="List Bullet 2"/>
    <w:basedOn w:val="Normalny"/>
    <w:autoRedefine/>
    <w:semiHidden/>
    <w:rsid w:val="007A1FA2"/>
    <w:pPr>
      <w:numPr>
        <w:numId w:val="2"/>
      </w:numPr>
      <w:tabs>
        <w:tab w:val="clear" w:pos="643"/>
      </w:tabs>
      <w:spacing w:after="120" w:line="280" w:lineRule="exact"/>
      <w:ind w:left="0" w:firstLine="0"/>
      <w:jc w:val="both"/>
    </w:pPr>
    <w:rPr>
      <w:rFonts w:ascii="Arial" w:hAnsi="Arial" w:cs="Times New Roman"/>
    </w:rPr>
  </w:style>
  <w:style w:type="paragraph" w:styleId="Listapunktowana">
    <w:name w:val="List Bullet"/>
    <w:basedOn w:val="Normalny"/>
    <w:autoRedefine/>
    <w:semiHidden/>
    <w:rsid w:val="007A1FA2"/>
    <w:pPr>
      <w:numPr>
        <w:numId w:val="1"/>
      </w:numPr>
      <w:tabs>
        <w:tab w:val="clear" w:pos="360"/>
      </w:tabs>
      <w:spacing w:before="80" w:line="280" w:lineRule="exact"/>
      <w:ind w:left="0" w:firstLine="0"/>
      <w:jc w:val="both"/>
    </w:pPr>
    <w:rPr>
      <w:rFonts w:ascii="Arial" w:hAnsi="Arial" w:cs="Times New Roman"/>
    </w:rPr>
  </w:style>
  <w:style w:type="paragraph" w:styleId="Tekstpodstawowy2">
    <w:name w:val="Body Text 2"/>
    <w:basedOn w:val="Normalny"/>
    <w:link w:val="Tekstpodstawowy2Znak"/>
    <w:semiHidden/>
    <w:rsid w:val="007A1FA2"/>
    <w:pPr>
      <w:tabs>
        <w:tab w:val="left" w:pos="360"/>
      </w:tabs>
      <w:spacing w:before="80" w:line="280" w:lineRule="exact"/>
      <w:jc w:val="both"/>
    </w:pPr>
    <w:rPr>
      <w:rFonts w:ascii="Arial" w:hAnsi="Arial" w:cs="Times New Roman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1FA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7A1FA2"/>
  </w:style>
  <w:style w:type="paragraph" w:styleId="Stopka">
    <w:name w:val="footer"/>
    <w:basedOn w:val="Normalny"/>
    <w:link w:val="StopkaZnak"/>
    <w:uiPriority w:val="99"/>
    <w:rsid w:val="007A1F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A1F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1FA2"/>
    <w:pPr>
      <w:tabs>
        <w:tab w:val="left" w:pos="360"/>
      </w:tabs>
      <w:spacing w:before="80" w:line="280" w:lineRule="exact"/>
      <w:jc w:val="both"/>
    </w:pPr>
    <w:rPr>
      <w:rFonts w:ascii="Arial" w:hAnsi="Arial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1FA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7A1FA2"/>
    <w:pPr>
      <w:spacing w:before="120" w:line="280" w:lineRule="exact"/>
      <w:jc w:val="center"/>
    </w:pPr>
    <w:rPr>
      <w:rFonts w:ascii="Arial" w:hAnsi="Arial" w:cs="Times New Roman"/>
      <w:b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A1FA2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">
    <w:basedOn w:val="Normalny"/>
    <w:next w:val="Mapadokumentu"/>
    <w:rsid w:val="007A1FA2"/>
    <w:pPr>
      <w:shd w:val="clear" w:color="auto" w:fill="000080"/>
    </w:pPr>
    <w:rPr>
      <w:rFonts w:cs="Times New Roman"/>
    </w:rPr>
  </w:style>
  <w:style w:type="paragraph" w:styleId="Nagwek">
    <w:name w:val="header"/>
    <w:basedOn w:val="Normalny"/>
    <w:link w:val="NagwekZnak"/>
    <w:rsid w:val="007A1FA2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rsid w:val="007A1F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7A1FA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A1FA2"/>
    <w:rPr>
      <w:rFonts w:ascii="Times New Roman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F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1FA2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1F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A1F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7A1FA2"/>
    <w:pPr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A1F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A1FA2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1F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A1FA2"/>
    <w:pPr>
      <w:ind w:left="708"/>
    </w:pPr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FA2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FA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Hipercze">
    <w:name w:val="Hyperlink"/>
    <w:uiPriority w:val="99"/>
    <w:semiHidden/>
    <w:unhideWhenUsed/>
    <w:rsid w:val="007A1FA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7A1FA2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7A1FA2"/>
    <w:rPr>
      <w:rFonts w:ascii="Calibri" w:eastAsia="Calibri" w:hAnsi="Calibri" w:cs="Times New Roman"/>
      <w:lang w:val="x-none" w:eastAsia="x-none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7A1FA2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7A1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A1FA2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A1FA2"/>
    <w:rPr>
      <w:rFonts w:ascii="Segoe UI" w:hAnsi="Segoe UI" w:cs="Segoe UI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69B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788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25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</w:divsChild>
        </w:div>
        <w:div w:id="11625096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56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</w:divsChild>
        </w:div>
      </w:divsChild>
    </w:div>
    <w:div w:id="1392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50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985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0868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570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61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61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</w:divsChild>
        </w:div>
        <w:div w:id="2116251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60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ometrzawodow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rometrzawod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F81A-59CA-4192-83DC-7A2E04DB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6</Pages>
  <Words>2470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Winnicka</dc:creator>
  <cp:keywords/>
  <dc:description/>
  <cp:lastModifiedBy>Anna Winnicka</cp:lastModifiedBy>
  <cp:revision>66</cp:revision>
  <cp:lastPrinted>2024-02-26T07:41:00Z</cp:lastPrinted>
  <dcterms:created xsi:type="dcterms:W3CDTF">2018-12-20T09:53:00Z</dcterms:created>
  <dcterms:modified xsi:type="dcterms:W3CDTF">2024-02-26T07:42:00Z</dcterms:modified>
</cp:coreProperties>
</file>